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96B53" w14:textId="4E2B9987" w:rsidR="00267C64" w:rsidRDefault="0096042B" w:rsidP="00267C64">
      <w:pPr>
        <w:rPr>
          <w:noProof/>
          <w:color w:val="0070C0"/>
        </w:rPr>
      </w:pPr>
      <w:r w:rsidRPr="00EA150C">
        <w:rPr>
          <w:noProof/>
          <w:color w:val="0070C0"/>
        </w:rPr>
        <w:drawing>
          <wp:inline distT="0" distB="0" distL="0" distR="0" wp14:anchorId="7D52EF2F" wp14:editId="27326344">
            <wp:extent cx="1743342" cy="1805745"/>
            <wp:effectExtent l="0" t="0" r="0" b="4445"/>
            <wp:docPr id="788415976" name="Immagine 4" descr="Immagine che contiene testo, logo, Blu elettrico, Elementi grafic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15976" name="Immagine 4" descr="Immagine che contiene testo, logo, Blu elettrico, Elementi grafici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078" cy="181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C64">
        <w:rPr>
          <w:noProof/>
          <w:color w:val="0070C0"/>
        </w:rPr>
        <w:t xml:space="preserve">                                                                                        </w:t>
      </w:r>
      <w:r w:rsidR="00267C64" w:rsidRPr="00267C64">
        <w:rPr>
          <w:noProof/>
          <w:color w:val="0070C0"/>
        </w:rPr>
        <w:drawing>
          <wp:inline distT="0" distB="0" distL="0" distR="0" wp14:anchorId="658EE378" wp14:editId="27454345">
            <wp:extent cx="1630989" cy="1630989"/>
            <wp:effectExtent l="0" t="0" r="0" b="0"/>
            <wp:docPr id="90128682" name="Immagine 6" descr="Immagine che contiene cerchio, testo, Carattere, Elementi grafic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28682" name="Immagine 6" descr="Immagine che contiene cerchio, testo, Carattere, Elementi grafici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47" cy="164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6A40D" w14:textId="4A907444" w:rsidR="00267C64" w:rsidRPr="00EA150C" w:rsidRDefault="00267C64" w:rsidP="00267C64">
      <w:pPr>
        <w:jc w:val="center"/>
        <w:rPr>
          <w:noProof/>
          <w:color w:val="0070C0"/>
        </w:rPr>
      </w:pPr>
      <w:r w:rsidRPr="00267C64">
        <w:rPr>
          <w:noProof/>
          <w:color w:val="0070C0"/>
        </w:rPr>
        <w:drawing>
          <wp:inline distT="0" distB="0" distL="0" distR="0" wp14:anchorId="22C943F9" wp14:editId="3C89A588">
            <wp:extent cx="2213361" cy="632389"/>
            <wp:effectExtent l="0" t="0" r="0" b="0"/>
            <wp:docPr id="2056225087" name="Immagine 4" descr="Immagine che contiene testo, Carattere, Blu elettric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98565" name="Immagine 4" descr="Immagine che contiene testo, Carattere, Blu elettrico, scherma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52" cy="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35298" w14:textId="4F813DEF" w:rsidR="0096042B" w:rsidRPr="00EA150C" w:rsidRDefault="0096042B" w:rsidP="0096042B">
      <w:pPr>
        <w:rPr>
          <w:color w:val="0070C0"/>
        </w:rPr>
      </w:pPr>
      <w:r w:rsidRPr="00EA150C">
        <w:rPr>
          <w:noProof/>
          <w:color w:val="0070C0"/>
        </w:rPr>
        <w:drawing>
          <wp:inline distT="0" distB="0" distL="0" distR="0" wp14:anchorId="121454F5" wp14:editId="58F95A4D">
            <wp:extent cx="5486400" cy="5486400"/>
            <wp:effectExtent l="0" t="0" r="0" b="0"/>
            <wp:docPr id="1" name="Picture 1" descr="Immagine che contiene testo, Viso umano, vestiti, sorris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magine che contiene testo, Viso umano, vestiti, sorriso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FB8B3" w14:textId="77777777" w:rsidR="00096ECD" w:rsidRDefault="00096ECD" w:rsidP="00096ECD">
      <w:pPr>
        <w:spacing w:after="0" w:line="240" w:lineRule="auto"/>
        <w:jc w:val="center"/>
        <w:rPr>
          <w:b/>
          <w:bCs/>
          <w:color w:val="0070C0"/>
          <w:szCs w:val="36"/>
        </w:rPr>
      </w:pPr>
    </w:p>
    <w:p w14:paraId="50FA5CAD" w14:textId="77777777" w:rsidR="002D6C98" w:rsidRPr="00A121A7" w:rsidRDefault="002D6C98" w:rsidP="006B5810">
      <w:pPr>
        <w:spacing w:after="0" w:line="240" w:lineRule="auto"/>
        <w:jc w:val="center"/>
        <w:rPr>
          <w:b/>
          <w:bCs/>
          <w:color w:val="00B0F0"/>
          <w:sz w:val="36"/>
          <w:szCs w:val="36"/>
        </w:rPr>
      </w:pPr>
      <w:r w:rsidRPr="00A121A7">
        <w:rPr>
          <w:b/>
          <w:bCs/>
          <w:color w:val="00B0F0"/>
          <w:szCs w:val="36"/>
        </w:rPr>
        <w:t>Ricerca sul campo sulla situazione attuale</w:t>
      </w:r>
    </w:p>
    <w:p w14:paraId="2FC22C9E" w14:textId="77777777" w:rsidR="002D6C98" w:rsidRPr="00096ECD" w:rsidRDefault="002D6C98" w:rsidP="006B5810">
      <w:pPr>
        <w:spacing w:after="0" w:line="240" w:lineRule="auto"/>
        <w:jc w:val="center"/>
        <w:rPr>
          <w:b/>
          <w:bCs/>
          <w:color w:val="0070C0"/>
          <w:sz w:val="36"/>
          <w:szCs w:val="36"/>
        </w:rPr>
      </w:pPr>
      <w:r w:rsidRPr="00F60C52">
        <w:rPr>
          <w:rFonts w:ascii="Times New Roman" w:hAnsi="Times New Roman" w:cs="Times New Roman"/>
          <w:b/>
          <w:bCs/>
          <w:i/>
          <w:iCs/>
          <w:color w:val="0070C0"/>
          <w:sz w:val="44"/>
          <w:szCs w:val="44"/>
        </w:rPr>
        <w:t>Durata della ricerca: 6 mesi</w:t>
      </w:r>
    </w:p>
    <w:p w14:paraId="128919B8" w14:textId="77777777" w:rsidR="0096042B" w:rsidRPr="00EA150C" w:rsidRDefault="0096042B" w:rsidP="00C320C1">
      <w:pPr>
        <w:spacing w:after="0" w:line="360" w:lineRule="auto"/>
        <w:rPr>
          <w:rFonts w:ascii="Times New Roman" w:hAnsi="Times New Roman" w:cs="Times New Roman"/>
          <w:b/>
          <w:bCs/>
          <w:color w:val="0070C0"/>
        </w:rPr>
      </w:pPr>
    </w:p>
    <w:p w14:paraId="1877464D" w14:textId="77777777" w:rsidR="002D6C98" w:rsidRPr="00EA150C" w:rsidRDefault="002D6C98" w:rsidP="00047003">
      <w:pPr>
        <w:spacing w:after="0" w:line="360" w:lineRule="auto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Introduzione generale all'intelligenza artificiale (IA)</w:t>
      </w:r>
    </w:p>
    <w:p w14:paraId="32D0B677" w14:textId="77777777" w:rsidR="002D6C98" w:rsidRPr="00EA150C" w:rsidRDefault="002D6C98" w:rsidP="0004700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0BF4B971" w14:textId="77777777" w:rsidR="002D6C98" w:rsidRPr="00EA150C" w:rsidRDefault="002D6C98" w:rsidP="00047003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 xml:space="preserve">L'Intelligenza </w:t>
      </w:r>
      <w:proofErr w:type="spellStart"/>
      <w:r w:rsidRPr="00EA150C">
        <w:rPr>
          <w:rFonts w:ascii="Times New Roman" w:hAnsi="Times New Roman" w:cs="Times New Roman"/>
          <w:b/>
          <w:bCs/>
          <w:color w:val="0070C0"/>
        </w:rPr>
        <w:t>Inglesiva</w:t>
      </w:r>
      <w:proofErr w:type="spellEnd"/>
      <w:r w:rsidRPr="00EA150C">
        <w:rPr>
          <w:rFonts w:ascii="Times New Roman" w:hAnsi="Times New Roman" w:cs="Times New Roman"/>
          <w:b/>
          <w:bCs/>
          <w:color w:val="0070C0"/>
        </w:rPr>
        <w:t xml:space="preserve"> (IA) è una delle più grandi rivoluzioni tecnologiche del XXI secolo. Non è solo un ramo dell'informatica, ma una convergenza di tecnologie avanzate capaci di replicare—e in alcuni casi superare—le capacità cognitive umane: riconoscere immagini, comprendere il linguaggio naturale, risolvere problemi complessi e prendere decisioni autonome.</w:t>
      </w:r>
    </w:p>
    <w:p w14:paraId="467ADF18" w14:textId="77777777" w:rsidR="002D6C98" w:rsidRPr="00EA150C" w:rsidRDefault="002D6C98" w:rsidP="00047003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72CD7AA6" w14:textId="77777777" w:rsidR="002D6C98" w:rsidRPr="00EA150C" w:rsidRDefault="002D6C98" w:rsidP="00047003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L'IA viene già applicata in una vasta gamma di settori, tra cui sanità, mobilità, manifattura, marketing, agricoltura e istruzione. Negli ultimi anni, l'integrazione dell'IA nei processi aziendali e nei modelli di innovazione è diventata un fattore strategico, in particolare per i giovani imprenditori che cercano soluzioni innovative, sostenibili e digitalmente avanzate.</w:t>
      </w:r>
    </w:p>
    <w:p w14:paraId="4FE737D4" w14:textId="77777777" w:rsidR="002D6C98" w:rsidRPr="00EA150C" w:rsidRDefault="002D6C98" w:rsidP="00047003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74558DDD" w14:textId="77777777" w:rsidR="002D6C98" w:rsidRPr="00EA150C" w:rsidRDefault="002D6C98" w:rsidP="00047003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Il progetto </w:t>
      </w:r>
      <w:r w:rsidRPr="00EA150C">
        <w:rPr>
          <w:rFonts w:ascii="Times New Roman" w:hAnsi="Times New Roman" w:cs="Times New Roman"/>
          <w:b/>
          <w:bCs/>
          <w:color w:val="0070C0"/>
        </w:rPr>
        <w:t>europeo AI4YE – Intelligenza Artificiale per i Giovani Imprenditorialità</w:t>
      </w:r>
      <w:r w:rsidRPr="00EA150C">
        <w:rPr>
          <w:rFonts w:ascii="Times New Roman" w:hAnsi="Times New Roman" w:cs="Times New Roman"/>
          <w:color w:val="0070C0"/>
        </w:rPr>
        <w:t>, finanziato dal Programma Erasmus+, si inserisce in questo quadro. Il suo obiettivo è promuovere l'accesso all'innovazione tecnologica, rafforzare le competenze digitali e stimolare la creatività imprenditoriale tra i giovani europei. Questa ricerca sul campo, condotta in Italia con particolare attenzione alla regione Calabria, esplora lo stato attuale dell'adozione dell'IA tra i giovani imprenditori, con l'obiettivo di identificare sfide, buone pratiche e leve strategiche per un'integrazione sostenibile ed etica dell'Intelligenza Artificiale.</w:t>
      </w:r>
    </w:p>
    <w:p w14:paraId="11304CED" w14:textId="77777777" w:rsidR="002D6C98" w:rsidRPr="00EA150C" w:rsidRDefault="002D6C98" w:rsidP="0004700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37B80DE4" w14:textId="77777777" w:rsidR="003062AC" w:rsidRPr="00EA150C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lang w:val="en-US"/>
        </w:rPr>
      </w:pPr>
    </w:p>
    <w:p w14:paraId="48924A71" w14:textId="77777777" w:rsidR="003062AC" w:rsidRPr="00EA150C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lang w:val="en-US"/>
        </w:rPr>
      </w:pPr>
    </w:p>
    <w:p w14:paraId="121A9F69" w14:textId="77777777" w:rsidR="003062AC" w:rsidRPr="00EA150C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lang w:val="en-US"/>
        </w:rPr>
      </w:pPr>
    </w:p>
    <w:p w14:paraId="2ABE80A3" w14:textId="77777777" w:rsidR="003062AC" w:rsidRPr="00EA150C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lang w:val="en-US"/>
        </w:rPr>
      </w:pPr>
    </w:p>
    <w:p w14:paraId="300BC5BD" w14:textId="77777777" w:rsidR="003062AC" w:rsidRPr="00EA150C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lang w:val="en-US"/>
        </w:rPr>
      </w:pPr>
    </w:p>
    <w:p w14:paraId="7962D3A5" w14:textId="77777777" w:rsidR="003062AC" w:rsidRPr="00EA150C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lang w:val="en-US"/>
        </w:rPr>
      </w:pPr>
    </w:p>
    <w:p w14:paraId="40F88EAD" w14:textId="77777777" w:rsidR="003062AC" w:rsidRPr="00EA150C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lang w:val="en-US"/>
        </w:rPr>
      </w:pPr>
    </w:p>
    <w:p w14:paraId="30033916" w14:textId="77777777" w:rsidR="003062AC" w:rsidRPr="00EA150C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lang w:val="en-US"/>
        </w:rPr>
      </w:pPr>
    </w:p>
    <w:p w14:paraId="6BB58222" w14:textId="77777777" w:rsidR="003062AC" w:rsidRPr="00EA150C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lang w:val="en-US"/>
        </w:rPr>
      </w:pPr>
    </w:p>
    <w:p w14:paraId="2D6C29D2" w14:textId="77777777" w:rsidR="003062AC" w:rsidRPr="00EA150C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lang w:val="en-US"/>
        </w:rPr>
      </w:pPr>
    </w:p>
    <w:p w14:paraId="25418FEF" w14:textId="77777777" w:rsidR="003062AC" w:rsidRPr="00EA150C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lang w:val="en-US"/>
        </w:rPr>
      </w:pPr>
    </w:p>
    <w:p w14:paraId="0198A048" w14:textId="77777777" w:rsidR="00C02868" w:rsidRDefault="00C02868" w:rsidP="00DA344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lang w:val="en-US"/>
        </w:rPr>
      </w:pPr>
    </w:p>
    <w:p w14:paraId="14204AB1" w14:textId="522C1E70" w:rsidR="002D6C98" w:rsidRPr="00EA150C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en-US"/>
        </w:rPr>
      </w:pPr>
      <w:r w:rsidRPr="00EA150C">
        <w:rPr>
          <w:rFonts w:ascii="Times New Roman" w:hAnsi="Times New Roman" w:cs="Times New Roman"/>
          <w:color w:val="0070C0"/>
        </w:rPr>
        <w:lastRenderedPageBreak/>
        <w:t>Indice</w:t>
      </w:r>
    </w:p>
    <w:p w14:paraId="35DE2B5D" w14:textId="77777777" w:rsidR="002D6C98" w:rsidRPr="00EA150C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en-US"/>
        </w:rPr>
      </w:pPr>
      <w:r w:rsidRPr="00EA150C">
        <w:rPr>
          <w:rFonts w:ascii="Times New Roman" w:hAnsi="Times New Roman" w:cs="Times New Roman"/>
          <w:color w:val="0070C0"/>
        </w:rPr>
        <w:t>1. Contesto attuale in Italia e Calabria</w:t>
      </w:r>
    </w:p>
    <w:p w14:paraId="27325811" w14:textId="77777777" w:rsidR="002D6C98" w:rsidRPr="00EA150C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en-US"/>
        </w:rPr>
      </w:pPr>
      <w:r w:rsidRPr="00EA150C">
        <w:rPr>
          <w:rFonts w:ascii="Times New Roman" w:hAnsi="Times New Roman" w:cs="Times New Roman"/>
          <w:color w:val="0070C0"/>
        </w:rPr>
        <w:t>2. Obiettivi di ricerca</w:t>
      </w:r>
    </w:p>
    <w:p w14:paraId="51695061" w14:textId="77777777" w:rsidR="002D6C98" w:rsidRPr="00EA150C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en-US"/>
        </w:rPr>
      </w:pPr>
      <w:r w:rsidRPr="00EA150C">
        <w:rPr>
          <w:rFonts w:ascii="Times New Roman" w:hAnsi="Times New Roman" w:cs="Times New Roman"/>
          <w:color w:val="0070C0"/>
        </w:rPr>
        <w:t>3. Metodologia</w:t>
      </w:r>
    </w:p>
    <w:p w14:paraId="503D68A9" w14:textId="77777777" w:rsidR="002D6C98" w:rsidRPr="00EA150C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en-US"/>
        </w:rPr>
      </w:pPr>
      <w:r w:rsidRPr="00EA150C">
        <w:rPr>
          <w:rFonts w:ascii="Times New Roman" w:hAnsi="Times New Roman" w:cs="Times New Roman"/>
          <w:color w:val="0070C0"/>
        </w:rPr>
        <w:t>4. Strumenti di raccolta dati</w:t>
      </w:r>
    </w:p>
    <w:p w14:paraId="5EE509EA" w14:textId="77777777" w:rsidR="002D6C98" w:rsidRPr="00EA150C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en-US"/>
        </w:rPr>
      </w:pPr>
      <w:r w:rsidRPr="00EA150C">
        <w:rPr>
          <w:rFonts w:ascii="Times New Roman" w:hAnsi="Times New Roman" w:cs="Times New Roman"/>
          <w:color w:val="0070C0"/>
        </w:rPr>
        <w:t>5. Sezione A: Interviste</w:t>
      </w:r>
    </w:p>
    <w:p w14:paraId="13BA2CC7" w14:textId="77777777" w:rsidR="002D6C98" w:rsidRPr="00EA150C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en-US"/>
        </w:rPr>
      </w:pPr>
      <w:r w:rsidRPr="00EA150C">
        <w:rPr>
          <w:rFonts w:ascii="Times New Roman" w:hAnsi="Times New Roman" w:cs="Times New Roman"/>
          <w:color w:val="0070C0"/>
        </w:rPr>
        <w:t>6. Sezione B: Questionari</w:t>
      </w:r>
    </w:p>
    <w:p w14:paraId="68548ECE" w14:textId="77777777" w:rsidR="002D6C98" w:rsidRPr="00EA150C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en-US"/>
        </w:rPr>
      </w:pPr>
      <w:r w:rsidRPr="00EA150C">
        <w:rPr>
          <w:rFonts w:ascii="Times New Roman" w:hAnsi="Times New Roman" w:cs="Times New Roman"/>
          <w:color w:val="0070C0"/>
        </w:rPr>
        <w:t>7. Focus Group</w:t>
      </w:r>
    </w:p>
    <w:p w14:paraId="0EF75DBD" w14:textId="77777777" w:rsidR="002D6C98" w:rsidRPr="00EA150C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en-US"/>
        </w:rPr>
      </w:pPr>
      <w:r w:rsidRPr="00EA150C">
        <w:rPr>
          <w:rFonts w:ascii="Times New Roman" w:hAnsi="Times New Roman" w:cs="Times New Roman"/>
          <w:color w:val="0070C0"/>
        </w:rPr>
        <w:t>8. Analisi dei dati (con grafici)</w:t>
      </w:r>
    </w:p>
    <w:p w14:paraId="42D3DA86" w14:textId="77777777" w:rsidR="002D6C98" w:rsidRPr="00EA150C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en-US"/>
        </w:rPr>
      </w:pPr>
      <w:r w:rsidRPr="00EA150C">
        <w:rPr>
          <w:rFonts w:ascii="Times New Roman" w:hAnsi="Times New Roman" w:cs="Times New Roman"/>
          <w:color w:val="0070C0"/>
        </w:rPr>
        <w:t>9. Analisi della situazione attuale in Italia</w:t>
      </w:r>
    </w:p>
    <w:p w14:paraId="54732FBA" w14:textId="77777777" w:rsidR="002D6C98" w:rsidRPr="00EA150C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en-US"/>
        </w:rPr>
      </w:pPr>
      <w:r w:rsidRPr="00EA150C">
        <w:rPr>
          <w:rFonts w:ascii="Times New Roman" w:hAnsi="Times New Roman" w:cs="Times New Roman"/>
          <w:color w:val="0070C0"/>
        </w:rPr>
        <w:t>10. Risultati del colloquio</w:t>
      </w:r>
    </w:p>
    <w:p w14:paraId="61FAE5BC" w14:textId="77777777" w:rsidR="002D6C98" w:rsidRPr="00EA150C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en-US"/>
        </w:rPr>
      </w:pPr>
      <w:r w:rsidRPr="00EA150C">
        <w:rPr>
          <w:rFonts w:ascii="Times New Roman" w:hAnsi="Times New Roman" w:cs="Times New Roman"/>
          <w:color w:val="0070C0"/>
        </w:rPr>
        <w:t>11. Risultati del questionario</w:t>
      </w:r>
    </w:p>
    <w:p w14:paraId="714C3E1A" w14:textId="77777777" w:rsidR="002D6C98" w:rsidRPr="00EA150C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en-US"/>
        </w:rPr>
      </w:pPr>
      <w:r w:rsidRPr="00EA150C">
        <w:rPr>
          <w:rFonts w:ascii="Times New Roman" w:hAnsi="Times New Roman" w:cs="Times New Roman"/>
          <w:color w:val="0070C0"/>
        </w:rPr>
        <w:t>12. Principali risultati</w:t>
      </w:r>
    </w:p>
    <w:p w14:paraId="14F75F5D" w14:textId="77777777" w:rsidR="002D6C98" w:rsidRPr="00EA150C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en-US"/>
        </w:rPr>
      </w:pPr>
      <w:r w:rsidRPr="00EA150C">
        <w:rPr>
          <w:rFonts w:ascii="Times New Roman" w:hAnsi="Times New Roman" w:cs="Times New Roman"/>
          <w:color w:val="0070C0"/>
        </w:rPr>
        <w:t>13. Buone Pratiche</w:t>
      </w:r>
    </w:p>
    <w:p w14:paraId="71122642" w14:textId="77777777" w:rsidR="002D6C98" w:rsidRPr="00EA150C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en-US"/>
        </w:rPr>
      </w:pPr>
      <w:r w:rsidRPr="00EA150C">
        <w:rPr>
          <w:rFonts w:ascii="Times New Roman" w:hAnsi="Times New Roman" w:cs="Times New Roman"/>
          <w:color w:val="0070C0"/>
        </w:rPr>
        <w:t>14. Conclusioni e raccomandazioni</w:t>
      </w:r>
    </w:p>
    <w:p w14:paraId="6052AA03" w14:textId="77777777" w:rsidR="002D6C98" w:rsidRPr="00EA150C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en-US"/>
        </w:rPr>
      </w:pPr>
      <w:r w:rsidRPr="00EA150C">
        <w:rPr>
          <w:rFonts w:ascii="Times New Roman" w:hAnsi="Times New Roman" w:cs="Times New Roman"/>
          <w:color w:val="0070C0"/>
        </w:rPr>
        <w:t>15. Elenco di Figure e Grafici</w:t>
      </w:r>
    </w:p>
    <w:p w14:paraId="5E510EA1" w14:textId="77777777" w:rsidR="002D6C98" w:rsidRPr="002D6C98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66AB12A6" w14:textId="77777777" w:rsidR="002D6C98" w:rsidRPr="002D6C98" w:rsidRDefault="002D6C98" w:rsidP="00DA3443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49A25950" w14:textId="77777777" w:rsidR="003062AC" w:rsidRPr="002D6C98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37793F55" w14:textId="77777777" w:rsidR="003062AC" w:rsidRPr="002D6C98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4E79870A" w14:textId="77777777" w:rsidR="003062AC" w:rsidRPr="002D6C98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1E7C14D3" w14:textId="77777777" w:rsidR="003062AC" w:rsidRPr="002D6C98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0436C549" w14:textId="77777777" w:rsidR="003062AC" w:rsidRPr="002D6C98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2E672C92" w14:textId="77777777" w:rsidR="003062AC" w:rsidRPr="002D6C98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0850DC2E" w14:textId="77777777" w:rsidR="003062AC" w:rsidRPr="002D6C98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369CC344" w14:textId="77777777" w:rsidR="003062AC" w:rsidRPr="002D6C98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7886DD79" w14:textId="77777777" w:rsidR="003062AC" w:rsidRPr="002D6C98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2BFC0450" w14:textId="77777777" w:rsidR="003062AC" w:rsidRPr="002D6C98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3581C077" w14:textId="77777777" w:rsidR="003062AC" w:rsidRPr="002D6C98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0D0902AB" w14:textId="77777777" w:rsidR="003062AC" w:rsidRPr="002D6C98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096732D3" w14:textId="77777777" w:rsidR="003062AC" w:rsidRPr="002D6C98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7105301A" w14:textId="77777777" w:rsidR="003062AC" w:rsidRPr="002D6C98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5281E1CB" w14:textId="77777777" w:rsidR="003062AC" w:rsidRPr="002D6C98" w:rsidRDefault="003062AC" w:rsidP="0099100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404D8936" w14:textId="77777777" w:rsidR="00C02868" w:rsidRDefault="00C02868" w:rsidP="00EA160A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46946E3F" w14:textId="5749ABB8" w:rsidR="002D6C98" w:rsidRPr="00EA150C" w:rsidRDefault="002D6C98" w:rsidP="00EA160A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lang w:val="en-US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lastRenderedPageBreak/>
        <w:t>Contesto attuale in Italia e Calabria</w:t>
      </w:r>
    </w:p>
    <w:p w14:paraId="47563350" w14:textId="77777777" w:rsidR="002D6C98" w:rsidRPr="00EA150C" w:rsidRDefault="002D6C98" w:rsidP="00EA160A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L'Italia si colloca tra i paesi europei con buon potenziale nel campo dell'adozione dell'Intelligenza Artificiale, ma persistono significative disparità territoriali. Le regioni settentrionali come Lombardia, Emilia-Romagna e Lazio ospitano ecosistemi innovativi più maturi, sostenuti da università, investimenti pubblici e privati e infrastrutture startup ben sviluppate.</w:t>
      </w:r>
    </w:p>
    <w:p w14:paraId="50FB6864" w14:textId="77777777" w:rsidR="002D6C98" w:rsidRPr="00EA150C" w:rsidRDefault="002D6C98" w:rsidP="00EA160A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57E0A67C" w14:textId="77777777" w:rsidR="002D6C98" w:rsidRPr="00EA150C" w:rsidRDefault="002D6C98" w:rsidP="00EA160A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Nel sud Italia, la diffusione dell'IA sta avanzando più lentamente. In particolare, la </w:t>
      </w:r>
      <w:r w:rsidRPr="00EA150C">
        <w:rPr>
          <w:rFonts w:ascii="Times New Roman" w:hAnsi="Times New Roman" w:cs="Times New Roman"/>
          <w:b/>
          <w:bCs/>
          <w:color w:val="0070C0"/>
        </w:rPr>
        <w:t>Regione Calabria</w:t>
      </w:r>
      <w:r w:rsidRPr="00EA150C">
        <w:rPr>
          <w:rFonts w:ascii="Times New Roman" w:hAnsi="Times New Roman" w:cs="Times New Roman"/>
          <w:color w:val="0070C0"/>
        </w:rPr>
        <w:t>—nonostante abbia un alto potenziale giovanile—affronta diverse sfide, tra cui infrastrutture digitali limitate, mancanza di reti di supporto strutturate all'innovazione e una formazione tecnica avanzata insufficiente. Tuttavia, proprio questo contesto offre opportunità strategiche: l'IA può diventare una leva potente per rivitalizzare l'imprenditorialità locale, specialmente in settori come agricoltura, turismo, cultura, sanità e artigianato.</w:t>
      </w:r>
    </w:p>
    <w:p w14:paraId="605FBAF0" w14:textId="77777777" w:rsidR="002D6C98" w:rsidRPr="00EA150C" w:rsidRDefault="002D6C98" w:rsidP="00EA160A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53936580" w14:textId="77777777" w:rsidR="002D6C98" w:rsidRPr="002D6C98" w:rsidRDefault="002D6C98" w:rsidP="00EA160A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La crescente disponibilità di strumenti di IA accessibili (ad esempio, chatbot, CRM intelligenti, software di analisi predittiva) può aiutare i giovani imprenditori calabresi a trasformare digitalmente le loro attività. Tuttavia, questo progresso tecnologico deve essere accompagnato da politiche educative mirate e inclusive per garantire un impatto reale.</w:t>
      </w:r>
    </w:p>
    <w:p w14:paraId="2EE471DC" w14:textId="77777777" w:rsidR="00C320C1" w:rsidRPr="002D6C98" w:rsidRDefault="00C320C1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242D4C0D" w14:textId="77777777" w:rsidR="002D6C98" w:rsidRPr="002D6C98" w:rsidRDefault="002D6C98" w:rsidP="00E3117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Obiettivi di ricerca</w:t>
      </w:r>
    </w:p>
    <w:p w14:paraId="78CB54ED" w14:textId="77777777" w:rsidR="002D6C98" w:rsidRPr="002D6C98" w:rsidRDefault="002D6C98" w:rsidP="00E3117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9F412D">
        <w:rPr>
          <w:rFonts w:ascii="Times New Roman" w:hAnsi="Times New Roman" w:cs="Times New Roman"/>
          <w:color w:val="0070C0"/>
        </w:rPr>
        <w:t xml:space="preserve">Questa ricerca, condotta nell'ambito </w:t>
      </w:r>
      <w:proofErr w:type="gramStart"/>
      <w:r w:rsidRPr="009F412D">
        <w:rPr>
          <w:rFonts w:ascii="Times New Roman" w:hAnsi="Times New Roman" w:cs="Times New Roman"/>
          <w:color w:val="0070C0"/>
        </w:rPr>
        <w:t>del  progetto</w:t>
      </w:r>
      <w:proofErr w:type="gramEnd"/>
      <w:r w:rsidRPr="009F412D">
        <w:rPr>
          <w:rFonts w:ascii="Times New Roman" w:hAnsi="Times New Roman" w:cs="Times New Roman"/>
          <w:color w:val="0070C0"/>
        </w:rPr>
        <w:t xml:space="preserve"> </w:t>
      </w:r>
      <w:r w:rsidRPr="009F412D">
        <w:rPr>
          <w:rFonts w:ascii="Times New Roman" w:hAnsi="Times New Roman" w:cs="Times New Roman"/>
          <w:b/>
          <w:bCs/>
          <w:color w:val="0070C0"/>
        </w:rPr>
        <w:t>AI4YE – Intelligenza Artificiale per Giovani Imprenditorialità</w:t>
      </w:r>
      <w:r w:rsidRPr="009F412D">
        <w:rPr>
          <w:rFonts w:ascii="Times New Roman" w:hAnsi="Times New Roman" w:cs="Times New Roman"/>
          <w:color w:val="0070C0"/>
        </w:rPr>
        <w:t>, mira a:</w:t>
      </w:r>
    </w:p>
    <w:p w14:paraId="2B860FDF" w14:textId="77777777" w:rsidR="002D6C98" w:rsidRPr="00EA150C" w:rsidRDefault="002D6C98" w:rsidP="002D6C98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Analizzare il livello di consapevolezza, utilizzo e percezione dell'IA tra i giovani imprenditori in Calabria (età 18–30);</w:t>
      </w:r>
    </w:p>
    <w:p w14:paraId="511B9695" w14:textId="77777777" w:rsidR="002D6C98" w:rsidRPr="00EA150C" w:rsidRDefault="002D6C98" w:rsidP="002D6C98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Identificare i principali </w:t>
      </w:r>
      <w:r w:rsidRPr="00EA150C">
        <w:rPr>
          <w:rFonts w:ascii="Times New Roman" w:hAnsi="Times New Roman" w:cs="Times New Roman"/>
          <w:b/>
          <w:bCs/>
          <w:color w:val="0070C0"/>
        </w:rPr>
        <w:t>ostacoli</w:t>
      </w:r>
      <w:r w:rsidRPr="00EA150C">
        <w:rPr>
          <w:rFonts w:ascii="Times New Roman" w:hAnsi="Times New Roman" w:cs="Times New Roman"/>
          <w:color w:val="0070C0"/>
        </w:rPr>
        <w:t xml:space="preserve"> all'integrazione dell'IA nelle attività imprenditoriali giovanili;</w:t>
      </w:r>
    </w:p>
    <w:p w14:paraId="2A6CB14A" w14:textId="77777777" w:rsidR="002D6C98" w:rsidRPr="00EA150C" w:rsidRDefault="002D6C98" w:rsidP="002D6C98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Esplorare le </w:t>
      </w:r>
      <w:r w:rsidRPr="00EA150C">
        <w:rPr>
          <w:rFonts w:ascii="Times New Roman" w:hAnsi="Times New Roman" w:cs="Times New Roman"/>
          <w:b/>
          <w:bCs/>
          <w:color w:val="0070C0"/>
        </w:rPr>
        <w:t>esigenze di formazione</w:t>
      </w:r>
      <w:r w:rsidRPr="00EA150C">
        <w:rPr>
          <w:rFonts w:ascii="Times New Roman" w:hAnsi="Times New Roman" w:cs="Times New Roman"/>
          <w:color w:val="0070C0"/>
        </w:rPr>
        <w:t xml:space="preserve"> relative alle competenze di IA, specialmente nelle aree rurali e svantaggiate;</w:t>
      </w:r>
    </w:p>
    <w:p w14:paraId="26DA3196" w14:textId="77777777" w:rsidR="002D6C98" w:rsidRPr="00EA150C" w:rsidRDefault="002D6C98" w:rsidP="002D6C98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Raccogliere </w:t>
      </w:r>
      <w:r w:rsidRPr="00EA150C">
        <w:rPr>
          <w:rFonts w:ascii="Times New Roman" w:hAnsi="Times New Roman" w:cs="Times New Roman"/>
          <w:b/>
          <w:bCs/>
          <w:color w:val="0070C0"/>
        </w:rPr>
        <w:t xml:space="preserve">buone pratiche </w:t>
      </w:r>
      <w:proofErr w:type="gramStart"/>
      <w:r w:rsidRPr="00EA150C">
        <w:rPr>
          <w:rFonts w:ascii="Times New Roman" w:hAnsi="Times New Roman" w:cs="Times New Roman"/>
          <w:b/>
          <w:bCs/>
          <w:color w:val="0070C0"/>
        </w:rPr>
        <w:t xml:space="preserve">concrete </w:t>
      </w:r>
      <w:r w:rsidRPr="00EA150C">
        <w:rPr>
          <w:rFonts w:ascii="Times New Roman" w:hAnsi="Times New Roman" w:cs="Times New Roman"/>
          <w:color w:val="0070C0"/>
        </w:rPr>
        <w:t xml:space="preserve"> nell'applicazione</w:t>
      </w:r>
      <w:proofErr w:type="gramEnd"/>
      <w:r w:rsidRPr="00EA150C">
        <w:rPr>
          <w:rFonts w:ascii="Times New Roman" w:hAnsi="Times New Roman" w:cs="Times New Roman"/>
          <w:color w:val="0070C0"/>
        </w:rPr>
        <w:t xml:space="preserve"> dell'IA sia in contesti imprenditoriali locali che nazionali;</w:t>
      </w:r>
    </w:p>
    <w:p w14:paraId="1BAD08D5" w14:textId="77777777" w:rsidR="002D6C98" w:rsidRPr="00EA150C" w:rsidRDefault="002D6C98" w:rsidP="002D6C98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Indagare il grado di </w:t>
      </w:r>
      <w:r w:rsidRPr="00EA150C">
        <w:rPr>
          <w:rFonts w:ascii="Times New Roman" w:hAnsi="Times New Roman" w:cs="Times New Roman"/>
          <w:b/>
          <w:bCs/>
          <w:color w:val="0070C0"/>
        </w:rPr>
        <w:t>consapevolezza etica e ambientale</w:t>
      </w:r>
      <w:r w:rsidRPr="00EA150C">
        <w:rPr>
          <w:rFonts w:ascii="Times New Roman" w:hAnsi="Times New Roman" w:cs="Times New Roman"/>
          <w:color w:val="0070C0"/>
        </w:rPr>
        <w:t xml:space="preserve"> associato all'uso dell'IA;</w:t>
      </w:r>
    </w:p>
    <w:p w14:paraId="583895D7" w14:textId="77777777" w:rsidR="002D6C98" w:rsidRPr="00EA150C" w:rsidRDefault="002D6C98" w:rsidP="002D6C98">
      <w:pPr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Fornire </w:t>
      </w:r>
      <w:r w:rsidRPr="00EA150C">
        <w:rPr>
          <w:rFonts w:ascii="Times New Roman" w:hAnsi="Times New Roman" w:cs="Times New Roman"/>
          <w:b/>
          <w:bCs/>
          <w:color w:val="0070C0"/>
        </w:rPr>
        <w:t>raccomandazioni pratiche</w:t>
      </w:r>
      <w:r w:rsidRPr="00EA150C">
        <w:rPr>
          <w:rFonts w:ascii="Times New Roman" w:hAnsi="Times New Roman" w:cs="Times New Roman"/>
          <w:color w:val="0070C0"/>
        </w:rPr>
        <w:t xml:space="preserve"> per promuovere un'adozione sostenibile ed etica dell'IA attraverso programmi di formazione, mentoring e politiche pubbliche di supporto.</w:t>
      </w:r>
    </w:p>
    <w:p w14:paraId="0DD9375E" w14:textId="77777777" w:rsidR="002D6C98" w:rsidRPr="00EA150C" w:rsidRDefault="002D6C98" w:rsidP="00E3117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2E4D2304" w14:textId="77777777" w:rsidR="00C320C1" w:rsidRPr="00EA150C" w:rsidRDefault="00C320C1" w:rsidP="0099100C">
      <w:pPr>
        <w:spacing w:after="0" w:line="360" w:lineRule="auto"/>
        <w:jc w:val="both"/>
        <w:rPr>
          <w:rFonts w:ascii="Segoe UI Emoji" w:hAnsi="Segoe UI Emoji" w:cs="Segoe UI Emoji"/>
          <w:b/>
          <w:bCs/>
          <w:color w:val="0070C0"/>
        </w:rPr>
      </w:pPr>
    </w:p>
    <w:p w14:paraId="576EBCAF" w14:textId="77777777" w:rsidR="00C320C1" w:rsidRPr="00EA150C" w:rsidRDefault="00C320C1" w:rsidP="0099100C">
      <w:pPr>
        <w:spacing w:after="0" w:line="360" w:lineRule="auto"/>
        <w:jc w:val="both"/>
        <w:rPr>
          <w:rFonts w:ascii="Segoe UI Emoji" w:hAnsi="Segoe UI Emoji" w:cs="Segoe UI Emoji"/>
          <w:b/>
          <w:bCs/>
          <w:color w:val="0070C0"/>
        </w:rPr>
      </w:pPr>
    </w:p>
    <w:p w14:paraId="7442249C" w14:textId="77777777" w:rsidR="00C320C1" w:rsidRPr="00EA150C" w:rsidRDefault="00C320C1" w:rsidP="0099100C">
      <w:pPr>
        <w:spacing w:after="0" w:line="360" w:lineRule="auto"/>
        <w:jc w:val="both"/>
        <w:rPr>
          <w:rFonts w:ascii="Segoe UI Emoji" w:hAnsi="Segoe UI Emoji" w:cs="Segoe UI Emoji"/>
          <w:b/>
          <w:bCs/>
          <w:color w:val="0070C0"/>
        </w:rPr>
      </w:pPr>
    </w:p>
    <w:p w14:paraId="667724A1" w14:textId="77777777" w:rsidR="002D6C98" w:rsidRPr="00EA150C" w:rsidRDefault="002D6C98" w:rsidP="004A11E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Metodologia</w:t>
      </w:r>
    </w:p>
    <w:p w14:paraId="03C51E24" w14:textId="77777777" w:rsidR="002D6C98" w:rsidRPr="00EA150C" w:rsidRDefault="002D6C98" w:rsidP="004A11EF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La ricerca ha adottato un </w:t>
      </w:r>
      <w:r w:rsidRPr="00EA150C">
        <w:rPr>
          <w:rFonts w:ascii="Times New Roman" w:hAnsi="Times New Roman" w:cs="Times New Roman"/>
          <w:b/>
          <w:bCs/>
          <w:color w:val="0070C0"/>
        </w:rPr>
        <w:t>approccio a metodi misti</w:t>
      </w:r>
      <w:r w:rsidRPr="00EA150C">
        <w:rPr>
          <w:rFonts w:ascii="Times New Roman" w:hAnsi="Times New Roman" w:cs="Times New Roman"/>
          <w:color w:val="0070C0"/>
        </w:rPr>
        <w:t xml:space="preserve">, </w:t>
      </w:r>
      <w:proofErr w:type="gramStart"/>
      <w:r w:rsidRPr="00EA150C">
        <w:rPr>
          <w:rFonts w:ascii="Times New Roman" w:hAnsi="Times New Roman" w:cs="Times New Roman"/>
          <w:color w:val="0070C0"/>
        </w:rPr>
        <w:t xml:space="preserve">combinando </w:t>
      </w:r>
      <w:r w:rsidRPr="00EA150C">
        <w:rPr>
          <w:rFonts w:ascii="Times New Roman" w:hAnsi="Times New Roman" w:cs="Times New Roman"/>
          <w:b/>
          <w:bCs/>
          <w:color w:val="0070C0"/>
        </w:rPr>
        <w:t xml:space="preserve"> strumenti</w:t>
      </w:r>
      <w:proofErr w:type="gramEnd"/>
      <w:r w:rsidRPr="00EA150C">
        <w:rPr>
          <w:rFonts w:ascii="Times New Roman" w:hAnsi="Times New Roman" w:cs="Times New Roman"/>
          <w:b/>
          <w:bCs/>
          <w:color w:val="0070C0"/>
        </w:rPr>
        <w:t xml:space="preserve"> quantitativi</w:t>
      </w:r>
      <w:r w:rsidRPr="00EA150C">
        <w:rPr>
          <w:rFonts w:ascii="Times New Roman" w:hAnsi="Times New Roman" w:cs="Times New Roman"/>
          <w:color w:val="0070C0"/>
        </w:rPr>
        <w:t xml:space="preserve"> e </w:t>
      </w:r>
      <w:r w:rsidRPr="00EA150C">
        <w:rPr>
          <w:rFonts w:ascii="Times New Roman" w:hAnsi="Times New Roman" w:cs="Times New Roman"/>
          <w:b/>
          <w:bCs/>
          <w:color w:val="0070C0"/>
        </w:rPr>
        <w:t>qualitativi</w:t>
      </w:r>
      <w:r w:rsidRPr="00EA150C">
        <w:rPr>
          <w:rFonts w:ascii="Times New Roman" w:hAnsi="Times New Roman" w:cs="Times New Roman"/>
          <w:color w:val="0070C0"/>
        </w:rPr>
        <w:t xml:space="preserve"> in un periodo di 6 mesi (gennaio-giugno 2025). L'indagine si è concentrata sulla Regione Calabria e ha coinvolto </w:t>
      </w:r>
      <w:r w:rsidRPr="00EA150C">
        <w:rPr>
          <w:rFonts w:ascii="Times New Roman" w:hAnsi="Times New Roman" w:cs="Times New Roman"/>
          <w:b/>
          <w:bCs/>
          <w:color w:val="0070C0"/>
        </w:rPr>
        <w:t>giovani imprenditori, startup, formatori, incubatori di imprese</w:t>
      </w:r>
      <w:r w:rsidRPr="00EA150C">
        <w:rPr>
          <w:rFonts w:ascii="Times New Roman" w:hAnsi="Times New Roman" w:cs="Times New Roman"/>
          <w:color w:val="0070C0"/>
        </w:rPr>
        <w:t xml:space="preserve"> ed </w:t>
      </w:r>
      <w:r w:rsidRPr="00EA150C">
        <w:rPr>
          <w:rFonts w:ascii="Times New Roman" w:hAnsi="Times New Roman" w:cs="Times New Roman"/>
          <w:b/>
          <w:bCs/>
          <w:color w:val="0070C0"/>
        </w:rPr>
        <w:t>esperti di IA</w:t>
      </w:r>
      <w:r w:rsidRPr="00EA150C">
        <w:rPr>
          <w:rFonts w:ascii="Times New Roman" w:hAnsi="Times New Roman" w:cs="Times New Roman"/>
          <w:color w:val="0070C0"/>
        </w:rPr>
        <w:t>.</w:t>
      </w:r>
    </w:p>
    <w:p w14:paraId="3C2202E6" w14:textId="77777777" w:rsidR="002D6C98" w:rsidRPr="00EA150C" w:rsidRDefault="002D6C98" w:rsidP="004A11EF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7FD617C1" w14:textId="77777777" w:rsidR="002D6C98" w:rsidRPr="00EA150C" w:rsidRDefault="002D6C98" w:rsidP="004A11EF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Le attività di ricerca sono state strutturate nelle seguenti fasi:</w:t>
      </w:r>
    </w:p>
    <w:p w14:paraId="535A3E06" w14:textId="77777777" w:rsidR="002D6C98" w:rsidRPr="00EA150C" w:rsidRDefault="002D6C98" w:rsidP="002D6C98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 xml:space="preserve">Distribuzione di questionari </w:t>
      </w:r>
      <w:r w:rsidRPr="00EA150C">
        <w:rPr>
          <w:rFonts w:ascii="Times New Roman" w:hAnsi="Times New Roman" w:cs="Times New Roman"/>
          <w:color w:val="0070C0"/>
        </w:rPr>
        <w:t>digitali, sia strutturati che semi-strutturati;</w:t>
      </w:r>
    </w:p>
    <w:p w14:paraId="480A5035" w14:textId="77777777" w:rsidR="002D6C98" w:rsidRPr="00EA150C" w:rsidRDefault="002D6C98" w:rsidP="002D6C98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Interviste</w:t>
      </w:r>
      <w:r w:rsidRPr="00EA150C">
        <w:rPr>
          <w:rFonts w:ascii="Times New Roman" w:hAnsi="Times New Roman" w:cs="Times New Roman"/>
          <w:color w:val="0070C0"/>
        </w:rPr>
        <w:t xml:space="preserve"> individuali con imprenditori, specialisti dell'IA e rappresentanti istituzionali locali;</w:t>
      </w:r>
    </w:p>
    <w:p w14:paraId="4EB3EDE6" w14:textId="77777777" w:rsidR="002D6C98" w:rsidRPr="00EA150C" w:rsidRDefault="002D6C98" w:rsidP="002D6C98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Focus group</w:t>
      </w:r>
      <w:r w:rsidRPr="00EA150C">
        <w:rPr>
          <w:rFonts w:ascii="Times New Roman" w:hAnsi="Times New Roman" w:cs="Times New Roman"/>
          <w:color w:val="0070C0"/>
        </w:rPr>
        <w:t xml:space="preserve"> tenuti in due incubatori di imprese (Reggio Calabria e Cosenza);</w:t>
      </w:r>
    </w:p>
    <w:p w14:paraId="67BA78ED" w14:textId="77777777" w:rsidR="002D6C98" w:rsidRPr="00EA150C" w:rsidRDefault="002D6C98" w:rsidP="002D6C98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Osservazione partecipativa</w:t>
      </w:r>
      <w:r w:rsidRPr="00EA150C">
        <w:rPr>
          <w:rFonts w:ascii="Times New Roman" w:hAnsi="Times New Roman" w:cs="Times New Roman"/>
          <w:color w:val="0070C0"/>
        </w:rPr>
        <w:t xml:space="preserve"> durante eventi formativi e workshop sull'innovazione digitale;</w:t>
      </w:r>
    </w:p>
    <w:p w14:paraId="77BE1D45" w14:textId="77777777" w:rsidR="002D6C98" w:rsidRPr="00EA150C" w:rsidRDefault="002D6C98" w:rsidP="002D6C98">
      <w:pPr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analisi di casi</w:t>
      </w:r>
      <w:r w:rsidRPr="00EA150C">
        <w:rPr>
          <w:rFonts w:ascii="Times New Roman" w:hAnsi="Times New Roman" w:cs="Times New Roman"/>
          <w:color w:val="0070C0"/>
        </w:rPr>
        <w:t xml:space="preserve"> su startup italiane che utilizzano attivamente soluzioni di IA;</w:t>
      </w:r>
    </w:p>
    <w:p w14:paraId="5375E5F6" w14:textId="77777777" w:rsidR="002D6C98" w:rsidRPr="00EA150C" w:rsidRDefault="002D6C98" w:rsidP="004A11EF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6D03FEFB" w14:textId="77777777" w:rsidR="002D6C98" w:rsidRPr="00EA150C" w:rsidRDefault="002D6C98" w:rsidP="004A11EF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Strumenti di raccolta dati</w:t>
      </w:r>
    </w:p>
    <w:p w14:paraId="4D59E39C" w14:textId="77777777" w:rsidR="002D6C98" w:rsidRPr="00EA150C" w:rsidRDefault="002D6C98" w:rsidP="004A11EF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Per raccogliere dati affidabili e diversificati, la ricerca ha utilizzato </w:t>
      </w:r>
      <w:r w:rsidRPr="00EA150C">
        <w:rPr>
          <w:rFonts w:ascii="Times New Roman" w:hAnsi="Times New Roman" w:cs="Times New Roman"/>
          <w:b/>
          <w:bCs/>
          <w:color w:val="0070C0"/>
        </w:rPr>
        <w:t>molteplici strumenti</w:t>
      </w:r>
      <w:r w:rsidRPr="00EA150C">
        <w:rPr>
          <w:rFonts w:ascii="Times New Roman" w:hAnsi="Times New Roman" w:cs="Times New Roman"/>
          <w:color w:val="0070C0"/>
        </w:rPr>
        <w:t>, progettati per fornire sia una panoramica quantitativa che qualitativa del fenomeno. In particolare, sono stati utilizzati i seguenti:</w:t>
      </w:r>
    </w:p>
    <w:p w14:paraId="0C7DBE67" w14:textId="77777777" w:rsidR="002D6C98" w:rsidRPr="00EA150C" w:rsidRDefault="002D6C98" w:rsidP="002D6C98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Questionari digitali</w:t>
      </w:r>
      <w:r w:rsidRPr="00EA150C">
        <w:rPr>
          <w:rFonts w:ascii="Times New Roman" w:hAnsi="Times New Roman" w:cs="Times New Roman"/>
          <w:color w:val="0070C0"/>
        </w:rPr>
        <w:t xml:space="preserve"> distribuiti a 60 giovani imprenditori in Calabria, che coprono: informazioni demografiche, utilizzo dell'IA, esigenze di formazione, prospettive etiche e impatto ambientale;</w:t>
      </w:r>
    </w:p>
    <w:p w14:paraId="4EFE2A04" w14:textId="77777777" w:rsidR="002D6C98" w:rsidRPr="00EA150C" w:rsidRDefault="002D6C98" w:rsidP="002D6C98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Interviste semi-strutturate</w:t>
      </w:r>
      <w:r w:rsidRPr="00EA150C">
        <w:rPr>
          <w:rFonts w:ascii="Times New Roman" w:hAnsi="Times New Roman" w:cs="Times New Roman"/>
          <w:color w:val="0070C0"/>
        </w:rPr>
        <w:t xml:space="preserve"> (7 in totale) con imprenditori locali che lavorano in agricoltura, turismo, tecnologia, cultura ed istruzione;</w:t>
      </w:r>
    </w:p>
    <w:p w14:paraId="079EC8ED" w14:textId="77777777" w:rsidR="002D6C98" w:rsidRPr="00EA150C" w:rsidRDefault="002D6C98" w:rsidP="002D6C98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Focus group</w:t>
      </w:r>
      <w:r w:rsidRPr="00EA150C">
        <w:rPr>
          <w:rFonts w:ascii="Times New Roman" w:hAnsi="Times New Roman" w:cs="Times New Roman"/>
          <w:color w:val="0070C0"/>
        </w:rPr>
        <w:t xml:space="preserve"> tenuti in due incubatori aziendali (Reggio Calabria e Cosenza), con la partecipazione di 12 partecipanti tra cui fondatori di startup, formatori e consulenti;</w:t>
      </w:r>
    </w:p>
    <w:p w14:paraId="718EEE08" w14:textId="77777777" w:rsidR="002D6C98" w:rsidRPr="00EA150C" w:rsidRDefault="002D6C98" w:rsidP="002D6C98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Case study</w:t>
      </w:r>
      <w:r w:rsidRPr="00EA150C">
        <w:rPr>
          <w:rFonts w:ascii="Times New Roman" w:hAnsi="Times New Roman" w:cs="Times New Roman"/>
          <w:color w:val="0070C0"/>
        </w:rPr>
        <w:t xml:space="preserve"> su 6 startup calabresi e 4 startup italiane che utilizzano l'IA in modi innovativi e replicabili;</w:t>
      </w:r>
    </w:p>
    <w:p w14:paraId="134EA31E" w14:textId="77777777" w:rsidR="002D6C98" w:rsidRPr="00EA150C" w:rsidRDefault="002D6C98" w:rsidP="002D6C98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Osservazione</w:t>
      </w:r>
      <w:r w:rsidRPr="00EA150C">
        <w:rPr>
          <w:rFonts w:ascii="Times New Roman" w:hAnsi="Times New Roman" w:cs="Times New Roman"/>
          <w:color w:val="0070C0"/>
        </w:rPr>
        <w:t xml:space="preserve"> partecipativa durante eventi tematici e workshop su IA, sostenibilità e imprenditoria digitale;</w:t>
      </w:r>
    </w:p>
    <w:p w14:paraId="4AD47344" w14:textId="77777777" w:rsidR="002D6C98" w:rsidRPr="00EA150C" w:rsidRDefault="002D6C98" w:rsidP="002D6C98">
      <w:pPr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Analisi documentale</w:t>
      </w:r>
      <w:r w:rsidRPr="00EA150C">
        <w:rPr>
          <w:rFonts w:ascii="Times New Roman" w:hAnsi="Times New Roman" w:cs="Times New Roman"/>
          <w:color w:val="0070C0"/>
        </w:rPr>
        <w:t xml:space="preserve"> delle politiche pubbliche italiane e regionali a sostegno dell'innovazione e dell'imprenditorialità giovanile.</w:t>
      </w:r>
    </w:p>
    <w:p w14:paraId="46B7CEBC" w14:textId="77777777" w:rsidR="00D77CAF" w:rsidRPr="00EA150C" w:rsidRDefault="00D77CAF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35B6932A" w14:textId="77777777" w:rsidR="00223B5D" w:rsidRDefault="00223B5D" w:rsidP="000D3ABA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6BA2D56B" w14:textId="77777777" w:rsidR="00223B5D" w:rsidRDefault="00223B5D" w:rsidP="000D3ABA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09D8903F" w14:textId="38388714" w:rsidR="002D6C98" w:rsidRPr="00EA150C" w:rsidRDefault="002D6C98" w:rsidP="000D3ABA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lastRenderedPageBreak/>
        <w:t>Domande del colloquio</w:t>
      </w:r>
    </w:p>
    <w:p w14:paraId="5422878B" w14:textId="77777777" w:rsidR="002D6C98" w:rsidRPr="00EA150C" w:rsidRDefault="002D6C98" w:rsidP="000D3ABA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Durante le interviste semi-strutturate, ai partecipanti sono state poste le seguenti domande chiave per esplorare il ruolo dell'Intelligenza Artificiale nell'ecosistema imprenditoriale locale:</w:t>
      </w:r>
    </w:p>
    <w:p w14:paraId="4BB6C459" w14:textId="77777777" w:rsidR="002D6C98" w:rsidRPr="00EA150C" w:rsidRDefault="002D6C98" w:rsidP="002D6C98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In che modo l'Intelligenza Artificiale ha influenzato le vostre operazioni aziendali?</w:t>
      </w:r>
    </w:p>
    <w:p w14:paraId="3D9776E7" w14:textId="77777777" w:rsidR="002D6C98" w:rsidRPr="00EA150C" w:rsidRDefault="002D6C98" w:rsidP="002D6C98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Quali sono i principali ostacoli all'adozione dell'IA nel tuo settore?</w:t>
      </w:r>
    </w:p>
    <w:p w14:paraId="76B95D52" w14:textId="77777777" w:rsidR="002D6C98" w:rsidRPr="00EA150C" w:rsidRDefault="002D6C98" w:rsidP="002D6C98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Quali tipi di supporto potrebbero aiutare i giovani imprenditori a integrare l'IA in modo più efficace?</w:t>
      </w:r>
    </w:p>
    <w:p w14:paraId="403E1816" w14:textId="77777777" w:rsidR="002D6C98" w:rsidRPr="00EA150C" w:rsidRDefault="002D6C98" w:rsidP="000D3ABA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Le risposte hanno fornito preziose intuizioni sull'uso dell'IA nelle microimprese e hanno evidenziato le competenze prioritarie necessarie ai giovani imprenditori calabresi.</w:t>
      </w:r>
    </w:p>
    <w:p w14:paraId="292EE33A" w14:textId="77777777" w:rsidR="002D6C98" w:rsidRPr="00EA150C" w:rsidRDefault="002D6C98" w:rsidP="000D3ABA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06CFFCBE" w14:textId="77777777" w:rsidR="002D6C98" w:rsidRPr="00EA150C" w:rsidRDefault="002D6C98" w:rsidP="000D3ABA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1. Dati demografici e contesto</w:t>
      </w:r>
    </w:p>
    <w:p w14:paraId="741FC23D" w14:textId="77777777" w:rsidR="002D6C98" w:rsidRPr="00EA150C" w:rsidRDefault="002D6C98" w:rsidP="000D3ABA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Questa sezione del questionario ha aiutato a delineare il profilo sociografico dei partecipanti. Le domande includevano:</w:t>
      </w:r>
    </w:p>
    <w:p w14:paraId="016B875D" w14:textId="77777777" w:rsidR="002D6C98" w:rsidRPr="00EA150C" w:rsidRDefault="002D6C98" w:rsidP="002D6C98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Età</w:t>
      </w:r>
    </w:p>
    <w:p w14:paraId="1534AF2A" w14:textId="77777777" w:rsidR="002D6C98" w:rsidRPr="00EA150C" w:rsidRDefault="002D6C98" w:rsidP="002D6C98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Genere</w:t>
      </w:r>
    </w:p>
    <w:p w14:paraId="21309077" w14:textId="77777777" w:rsidR="002D6C98" w:rsidRPr="00EA150C" w:rsidRDefault="002D6C98" w:rsidP="002D6C98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Livello di istruzione</w:t>
      </w:r>
    </w:p>
    <w:p w14:paraId="5F22D8AB" w14:textId="77777777" w:rsidR="002D6C98" w:rsidRPr="00EA150C" w:rsidRDefault="002D6C98" w:rsidP="002D6C98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color w:val="0070C0"/>
          <w:lang w:val="pt-PT"/>
        </w:rPr>
      </w:pPr>
      <w:r w:rsidRPr="00EA150C">
        <w:rPr>
          <w:rFonts w:ascii="Times New Roman" w:hAnsi="Times New Roman" w:cs="Times New Roman"/>
          <w:color w:val="0070C0"/>
        </w:rPr>
        <w:t>Hai esperienza imprenditoriale?</w:t>
      </w:r>
    </w:p>
    <w:p w14:paraId="56DEF97D" w14:textId="77777777" w:rsidR="002D6C98" w:rsidRPr="00EA150C" w:rsidRDefault="002D6C98" w:rsidP="002D6C98">
      <w:pPr>
        <w:numPr>
          <w:ilvl w:val="0"/>
          <w:numId w:val="46"/>
        </w:numPr>
        <w:spacing w:after="0" w:line="360" w:lineRule="auto"/>
        <w:jc w:val="both"/>
        <w:rPr>
          <w:rFonts w:ascii="Times New Roman" w:hAnsi="Times New Roman" w:cs="Times New Roman"/>
          <w:color w:val="0070C0"/>
          <w:lang w:val="pt-PT"/>
        </w:rPr>
      </w:pPr>
      <w:r w:rsidRPr="00EA150C">
        <w:rPr>
          <w:rFonts w:ascii="Times New Roman" w:hAnsi="Times New Roman" w:cs="Times New Roman"/>
          <w:color w:val="0070C0"/>
        </w:rPr>
        <w:t>In quale settore lavori?</w:t>
      </w:r>
    </w:p>
    <w:p w14:paraId="43161F01" w14:textId="77777777" w:rsidR="002D6C98" w:rsidRPr="009F412D" w:rsidRDefault="002D6C98" w:rsidP="000D3ABA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pt-PT"/>
        </w:rPr>
      </w:pPr>
    </w:p>
    <w:p w14:paraId="42B04719" w14:textId="77777777" w:rsidR="002D6C98" w:rsidRPr="00EA150C" w:rsidRDefault="002D6C98" w:rsidP="000D3ABA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2. Uso dell'IA</w:t>
      </w:r>
    </w:p>
    <w:p w14:paraId="7FA46CD5" w14:textId="77777777" w:rsidR="002D6C98" w:rsidRPr="00EA150C" w:rsidRDefault="002D6C98" w:rsidP="000D3ABA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Queste domande miravano a valutare il livello di adozione dell'IA e gli strumenti utilizzati:</w:t>
      </w:r>
    </w:p>
    <w:p w14:paraId="61F03704" w14:textId="77777777" w:rsidR="002D6C98" w:rsidRPr="00EA150C" w:rsidRDefault="002D6C98" w:rsidP="002D6C98">
      <w:pPr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Usi l'Intelligenza Artificiale nella tua attività?</w:t>
      </w:r>
    </w:p>
    <w:p w14:paraId="577B763C" w14:textId="77777777" w:rsidR="002D6C98" w:rsidRPr="002D6C98" w:rsidRDefault="002D6C98" w:rsidP="002D6C98">
      <w:pPr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Quali strumenti o tecnologie basate sull'IA utilizzi?</w:t>
      </w:r>
    </w:p>
    <w:p w14:paraId="3673B736" w14:textId="77777777" w:rsidR="002D6C98" w:rsidRPr="002D6C98" w:rsidRDefault="002D6C98" w:rsidP="002D6C98">
      <w:pPr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Che tipo di formazione o supporto ti serve riguardo all'IA?</w:t>
      </w:r>
    </w:p>
    <w:p w14:paraId="10485D2D" w14:textId="77777777" w:rsidR="002D6C98" w:rsidRPr="00EA150C" w:rsidRDefault="002D6C98" w:rsidP="002D6C98">
      <w:pPr>
        <w:numPr>
          <w:ilvl w:val="0"/>
          <w:numId w:val="47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In quali aree della tua attività usi l'IA?</w:t>
      </w:r>
    </w:p>
    <w:p w14:paraId="432B308F" w14:textId="77777777" w:rsidR="002D6C98" w:rsidRPr="00EA150C" w:rsidRDefault="002D6C98" w:rsidP="000D3ABA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6AF2B40A" w14:textId="77777777" w:rsidR="002D6C98" w:rsidRPr="00EA150C" w:rsidRDefault="002D6C98" w:rsidP="000D3ABA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3. Sfide nell'integrazione dell'IA</w:t>
      </w:r>
    </w:p>
    <w:p w14:paraId="7BF1D885" w14:textId="77777777" w:rsidR="002D6C98" w:rsidRPr="002D6C98" w:rsidRDefault="002D6C98" w:rsidP="000D3ABA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9F412D">
        <w:rPr>
          <w:rFonts w:ascii="Times New Roman" w:hAnsi="Times New Roman" w:cs="Times New Roman"/>
          <w:color w:val="0070C0"/>
        </w:rPr>
        <w:t>Questa sezione ha esplorato barriere percepite e considerazioni etiche e ambientali:</w:t>
      </w:r>
    </w:p>
    <w:p w14:paraId="080C4DF2" w14:textId="77777777" w:rsidR="002D6C98" w:rsidRPr="00EA150C" w:rsidRDefault="002D6C98" w:rsidP="002D6C98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Quanto ti fidi dell'IA?</w:t>
      </w:r>
    </w:p>
    <w:p w14:paraId="5B16F87B" w14:textId="77777777" w:rsidR="002D6C98" w:rsidRPr="002D6C98" w:rsidRDefault="002D6C98" w:rsidP="002D6C98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Pensi che l'IA potrebbe sostituire il tuo lavoro?</w:t>
      </w:r>
    </w:p>
    <w:p w14:paraId="1B477009" w14:textId="77777777" w:rsidR="002D6C98" w:rsidRPr="00EA150C" w:rsidRDefault="002D6C98" w:rsidP="002D6C98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Qual è la sfida più grande che affrontate nell'integrare l'IA?</w:t>
      </w:r>
    </w:p>
    <w:p w14:paraId="1EA1CB95" w14:textId="77777777" w:rsidR="002D6C98" w:rsidRPr="002D6C98" w:rsidRDefault="002D6C98" w:rsidP="002D6C98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Hai riflettuto regolarmente sulle implicazioni ambientali dell'uso dell'IA nella tua azienda?</w:t>
      </w:r>
    </w:p>
    <w:p w14:paraId="400BE374" w14:textId="77777777" w:rsidR="002D6C98" w:rsidRPr="00EA150C" w:rsidRDefault="002D6C98" w:rsidP="002D6C98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Come pensi che l'IA possa contribuire a pratiche sostenibili nella tua azienda?</w:t>
      </w:r>
    </w:p>
    <w:p w14:paraId="2321A831" w14:textId="77777777" w:rsidR="002D6C98" w:rsidRPr="002D6C98" w:rsidRDefault="002D6C98" w:rsidP="002D6C98">
      <w:pPr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Credi che il tuo uso dell'IA sollevi preoccupazioni etiche?</w:t>
      </w:r>
    </w:p>
    <w:p w14:paraId="1100060F" w14:textId="77777777" w:rsidR="002D6C98" w:rsidRPr="00EA150C" w:rsidRDefault="002D6C98" w:rsidP="002D6C98">
      <w:pPr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lastRenderedPageBreak/>
        <w:t>Quali considerazioni etiche pensi siano le più importanti quando si integra l'IA nella tua azienda?</w:t>
      </w:r>
    </w:p>
    <w:p w14:paraId="0BF0DF72" w14:textId="77777777" w:rsidR="002D6C98" w:rsidRPr="00EA150C" w:rsidRDefault="002D6C98" w:rsidP="00437DD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4. Opportunità e aspettative future</w:t>
      </w:r>
    </w:p>
    <w:p w14:paraId="32B8C24D" w14:textId="77777777" w:rsidR="002D6C98" w:rsidRPr="00EA150C" w:rsidRDefault="002D6C98" w:rsidP="00437DD5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Le domande finali miravano a comprendere le opinioni dei giovani imprenditori sul futuro dell'IA:</w:t>
      </w:r>
    </w:p>
    <w:p w14:paraId="7502CC0D" w14:textId="77777777" w:rsidR="002D6C98" w:rsidRPr="00EA150C" w:rsidRDefault="002D6C98" w:rsidP="002D6C98">
      <w:pPr>
        <w:numPr>
          <w:ilvl w:val="0"/>
          <w:numId w:val="5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Qual è la tua opinione sull'imprenditorialità guidata dall'IA nel tuo paese?</w:t>
      </w:r>
    </w:p>
    <w:p w14:paraId="075B04E3" w14:textId="77777777" w:rsidR="002D6C98" w:rsidRPr="00EA150C" w:rsidRDefault="002D6C98" w:rsidP="002D6C98">
      <w:pPr>
        <w:numPr>
          <w:ilvl w:val="0"/>
          <w:numId w:val="5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L'IA è un vantaggio o uno svantaggio per i giovani imprenditori? Perché?</w:t>
      </w:r>
    </w:p>
    <w:p w14:paraId="49D73D2C" w14:textId="77777777" w:rsidR="002D6C98" w:rsidRPr="00EA150C" w:rsidRDefault="002D6C98" w:rsidP="002D6C98">
      <w:pPr>
        <w:numPr>
          <w:ilvl w:val="0"/>
          <w:numId w:val="5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Come pensi che le tecnologie di IA contribuiranno alla crescita della tua azienda?</w:t>
      </w:r>
    </w:p>
    <w:p w14:paraId="6152B07A" w14:textId="77777777" w:rsidR="002D6C98" w:rsidRPr="00EA150C" w:rsidRDefault="002D6C98" w:rsidP="002D6C98">
      <w:pPr>
        <w:numPr>
          <w:ilvl w:val="0"/>
          <w:numId w:val="5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Come dovrebbe il settore pubblico/privato sostenere l'imprenditoria giovanile legata all'IA?</w:t>
      </w:r>
    </w:p>
    <w:p w14:paraId="3C491CF3" w14:textId="77777777" w:rsidR="002D6C98" w:rsidRDefault="002D6C98" w:rsidP="00223B5D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70C0"/>
        </w:rPr>
      </w:pPr>
    </w:p>
    <w:p w14:paraId="645D82A7" w14:textId="77777777" w:rsidR="00223B5D" w:rsidRPr="00EA150C" w:rsidRDefault="00223B5D" w:rsidP="00223B5D">
      <w:pPr>
        <w:spacing w:after="0" w:line="360" w:lineRule="auto"/>
        <w:ind w:left="720"/>
        <w:jc w:val="both"/>
        <w:rPr>
          <w:rFonts w:ascii="Times New Roman" w:hAnsi="Times New Roman" w:cs="Times New Roman"/>
          <w:color w:val="0070C0"/>
        </w:rPr>
      </w:pPr>
    </w:p>
    <w:p w14:paraId="5BE86DF1" w14:textId="77777777" w:rsidR="002D6C98" w:rsidRPr="00790B2D" w:rsidRDefault="002D6C98" w:rsidP="002D6C98">
      <w:pPr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790B2D">
        <w:rPr>
          <w:rFonts w:ascii="Times New Roman" w:hAnsi="Times New Roman" w:cs="Times New Roman"/>
          <w:b/>
          <w:bCs/>
          <w:color w:val="0070C0"/>
        </w:rPr>
        <w:t>Preoccupazioni etiche</w:t>
      </w:r>
      <w:r w:rsidRPr="00790B2D">
        <w:rPr>
          <w:rFonts w:ascii="Times New Roman" w:hAnsi="Times New Roman" w:cs="Times New Roman"/>
          <w:color w:val="0070C0"/>
        </w:rPr>
        <w:t>: i partecipanti hanno espresso interesse per la trasparenza degli algoritmi, la protezione dei dati personali e il rischio di dipendenza tecnologica da grandi piattaforme internazionali;</w:t>
      </w:r>
    </w:p>
    <w:p w14:paraId="7ECEA451" w14:textId="77777777" w:rsidR="002D6C98" w:rsidRPr="00790B2D" w:rsidRDefault="002D6C98" w:rsidP="002D6C98">
      <w:pPr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790B2D">
        <w:rPr>
          <w:rFonts w:ascii="Times New Roman" w:hAnsi="Times New Roman" w:cs="Times New Roman"/>
          <w:b/>
          <w:bCs/>
          <w:color w:val="0070C0"/>
        </w:rPr>
        <w:t>Competenze e opportunità di formazione</w:t>
      </w:r>
      <w:r w:rsidRPr="00790B2D">
        <w:rPr>
          <w:rFonts w:ascii="Times New Roman" w:hAnsi="Times New Roman" w:cs="Times New Roman"/>
          <w:color w:val="0070C0"/>
        </w:rPr>
        <w:t>: c'era una forte domanda di corsi brevi, pratici e localizzati per imparare a utilizzare strumenti di IA concreti (ad esempio, generazione di contenuti, CRM predittivi, chatbot);</w:t>
      </w:r>
    </w:p>
    <w:p w14:paraId="5882BB99" w14:textId="77777777" w:rsidR="002D6C98" w:rsidRPr="00790B2D" w:rsidRDefault="002D6C98" w:rsidP="002D6C98">
      <w:pPr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790B2D">
        <w:rPr>
          <w:rFonts w:ascii="Times New Roman" w:hAnsi="Times New Roman" w:cs="Times New Roman"/>
          <w:b/>
          <w:bCs/>
          <w:color w:val="0070C0"/>
        </w:rPr>
        <w:t>Consapevolezza ambientale</w:t>
      </w:r>
      <w:r w:rsidRPr="00790B2D">
        <w:rPr>
          <w:rFonts w:ascii="Times New Roman" w:hAnsi="Times New Roman" w:cs="Times New Roman"/>
          <w:color w:val="0070C0"/>
        </w:rPr>
        <w:t>: alcuni partecipanti hanno evidenziato la necessità di valutare l'impatto ambientale dell'IA, in particolare il consumo energetico associato ai server e ai modelli di machine learning;</w:t>
      </w:r>
    </w:p>
    <w:p w14:paraId="2A63C64F" w14:textId="77777777" w:rsidR="002D6C98" w:rsidRPr="00790B2D" w:rsidRDefault="002D6C98" w:rsidP="002D6C98">
      <w:pPr>
        <w:numPr>
          <w:ilvl w:val="0"/>
          <w:numId w:val="55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790B2D">
        <w:rPr>
          <w:rFonts w:ascii="Times New Roman" w:hAnsi="Times New Roman" w:cs="Times New Roman"/>
          <w:b/>
          <w:bCs/>
          <w:color w:val="0070C0"/>
        </w:rPr>
        <w:t>L'istruzione AI inizia nelle scuole</w:t>
      </w:r>
      <w:r w:rsidRPr="00790B2D">
        <w:rPr>
          <w:rFonts w:ascii="Times New Roman" w:hAnsi="Times New Roman" w:cs="Times New Roman"/>
          <w:color w:val="0070C0"/>
        </w:rPr>
        <w:t>: l'introduzione dell'IA nell'istruzione secondaria e nella formazione professionale è stata proposta per favorire una cultura digitale etica e inclusiva.</w:t>
      </w:r>
    </w:p>
    <w:p w14:paraId="22AA36CD" w14:textId="77777777" w:rsidR="00790B2D" w:rsidRPr="00EA150C" w:rsidRDefault="00790B2D" w:rsidP="0099100C">
      <w:pPr>
        <w:spacing w:after="0" w:line="360" w:lineRule="auto"/>
        <w:jc w:val="both"/>
        <w:rPr>
          <w:rFonts w:ascii="Segoe UI Emoji" w:hAnsi="Segoe UI Emoji" w:cs="Segoe UI Emoji"/>
          <w:b/>
          <w:bCs/>
          <w:color w:val="0070C0"/>
        </w:rPr>
      </w:pPr>
    </w:p>
    <w:p w14:paraId="0FADB4C7" w14:textId="77777777" w:rsidR="002D6C98" w:rsidRPr="00EA150C" w:rsidRDefault="002D6C98" w:rsidP="009256F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Temi dei Focus Group</w:t>
      </w:r>
    </w:p>
    <w:p w14:paraId="15FCE7E6" w14:textId="77777777" w:rsidR="002D6C98" w:rsidRPr="00EA150C" w:rsidRDefault="002D6C98" w:rsidP="009256F4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Durante i focus group tenutisi a Reggio Calabria e Cosenza, sono emersi diversi temi chiave riguardo all'adozione dell'IA tra i giovani imprenditori della regione. I principali punti di discussione includevano:</w:t>
      </w:r>
    </w:p>
    <w:p w14:paraId="22591F79" w14:textId="77777777" w:rsidR="002D6C98" w:rsidRPr="00EA150C" w:rsidRDefault="002D6C98" w:rsidP="002D6C98">
      <w:pPr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Tendenze nell'adozione dell'IA tra micro e piccole imprese locali</w:t>
      </w:r>
      <w:r w:rsidRPr="00EA150C">
        <w:rPr>
          <w:rFonts w:ascii="Times New Roman" w:hAnsi="Times New Roman" w:cs="Times New Roman"/>
          <w:color w:val="0070C0"/>
        </w:rPr>
        <w:t xml:space="preserve">: i partecipanti hanno mostrato un crescente interesse per </w:t>
      </w:r>
      <w:r w:rsidRPr="00EA150C">
        <w:rPr>
          <w:rFonts w:ascii="Times New Roman" w:hAnsi="Times New Roman" w:cs="Times New Roman"/>
          <w:b/>
          <w:bCs/>
          <w:color w:val="0070C0"/>
        </w:rPr>
        <w:t xml:space="preserve">strumenti di IA semplici e </w:t>
      </w:r>
      <w:r w:rsidRPr="00EA150C">
        <w:rPr>
          <w:rFonts w:ascii="Times New Roman" w:hAnsi="Times New Roman" w:cs="Times New Roman"/>
          <w:color w:val="0070C0"/>
        </w:rPr>
        <w:t xml:space="preserve">applicabili, in particolare per </w:t>
      </w:r>
      <w:r w:rsidRPr="00EA150C">
        <w:rPr>
          <w:rFonts w:ascii="Times New Roman" w:hAnsi="Times New Roman" w:cs="Times New Roman"/>
          <w:b/>
          <w:bCs/>
          <w:color w:val="0070C0"/>
        </w:rPr>
        <w:t xml:space="preserve">la gestione digitale, il marketing e l'automazione dei </w:t>
      </w:r>
      <w:r w:rsidRPr="00EA150C">
        <w:rPr>
          <w:rFonts w:ascii="Times New Roman" w:hAnsi="Times New Roman" w:cs="Times New Roman"/>
          <w:color w:val="0070C0"/>
        </w:rPr>
        <w:t>processi;</w:t>
      </w:r>
    </w:p>
    <w:p w14:paraId="50193248" w14:textId="77777777" w:rsidR="002D6C98" w:rsidRPr="002D6C98" w:rsidRDefault="002D6C98" w:rsidP="002D6C98">
      <w:pPr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 xml:space="preserve">Preoccupazioni </w:t>
      </w:r>
      <w:r w:rsidRPr="00EA150C">
        <w:rPr>
          <w:rFonts w:ascii="Times New Roman" w:hAnsi="Times New Roman" w:cs="Times New Roman"/>
          <w:color w:val="0070C0"/>
        </w:rPr>
        <w:t xml:space="preserve">etiche: i partecipanti hanno sollevato questioni relative alla </w:t>
      </w:r>
      <w:r w:rsidRPr="00EA150C">
        <w:rPr>
          <w:rFonts w:ascii="Times New Roman" w:hAnsi="Times New Roman" w:cs="Times New Roman"/>
          <w:b/>
          <w:bCs/>
          <w:color w:val="0070C0"/>
        </w:rPr>
        <w:t xml:space="preserve">trasparenza degli </w:t>
      </w:r>
      <w:r w:rsidRPr="00EA150C">
        <w:rPr>
          <w:rFonts w:ascii="Times New Roman" w:hAnsi="Times New Roman" w:cs="Times New Roman"/>
          <w:color w:val="0070C0"/>
        </w:rPr>
        <w:t xml:space="preserve">algoritmi, </w:t>
      </w:r>
      <w:r w:rsidRPr="00EA150C">
        <w:rPr>
          <w:rFonts w:ascii="Times New Roman" w:hAnsi="Times New Roman" w:cs="Times New Roman"/>
          <w:b/>
          <w:bCs/>
          <w:color w:val="0070C0"/>
        </w:rPr>
        <w:t>alla protezione dei dati</w:t>
      </w:r>
      <w:r w:rsidRPr="00EA150C">
        <w:rPr>
          <w:rFonts w:ascii="Times New Roman" w:hAnsi="Times New Roman" w:cs="Times New Roman"/>
          <w:color w:val="0070C0"/>
        </w:rPr>
        <w:t xml:space="preserve"> e al </w:t>
      </w:r>
      <w:r w:rsidRPr="00EA150C">
        <w:rPr>
          <w:rFonts w:ascii="Times New Roman" w:hAnsi="Times New Roman" w:cs="Times New Roman"/>
          <w:b/>
          <w:bCs/>
          <w:color w:val="0070C0"/>
        </w:rPr>
        <w:t>rischio di dipendenza da grandi piattaforme tecnologiche internazionali</w:t>
      </w:r>
      <w:r w:rsidRPr="00EA150C">
        <w:rPr>
          <w:rFonts w:ascii="Times New Roman" w:hAnsi="Times New Roman" w:cs="Times New Roman"/>
          <w:color w:val="0070C0"/>
        </w:rPr>
        <w:t>;</w:t>
      </w:r>
    </w:p>
    <w:p w14:paraId="71AADF60" w14:textId="77777777" w:rsidR="002D6C98" w:rsidRPr="002D6C98" w:rsidRDefault="002D6C98" w:rsidP="002D6C98">
      <w:pPr>
        <w:numPr>
          <w:ilvl w:val="0"/>
          <w:numId w:val="56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lastRenderedPageBreak/>
        <w:t>Bisogni di formazione e opportunità di apprendimento</w:t>
      </w:r>
      <w:r w:rsidRPr="00EA150C">
        <w:rPr>
          <w:rFonts w:ascii="Times New Roman" w:hAnsi="Times New Roman" w:cs="Times New Roman"/>
          <w:color w:val="0070C0"/>
        </w:rPr>
        <w:t xml:space="preserve">: c'era una chiara domanda di </w:t>
      </w:r>
      <w:r w:rsidRPr="00EA150C">
        <w:rPr>
          <w:rFonts w:ascii="Times New Roman" w:hAnsi="Times New Roman" w:cs="Times New Roman"/>
          <w:b/>
          <w:bCs/>
          <w:color w:val="0070C0"/>
        </w:rPr>
        <w:t>programmi di formazione brevi, pratici e localizzati</w:t>
      </w:r>
      <w:r w:rsidRPr="00EA150C">
        <w:rPr>
          <w:rFonts w:ascii="Times New Roman" w:hAnsi="Times New Roman" w:cs="Times New Roman"/>
          <w:color w:val="0070C0"/>
        </w:rPr>
        <w:t xml:space="preserve"> focalizzati su applicazioni IA reali (ad esempio, generazione di contenuti, CRM predittivi, chatbot);</w:t>
      </w:r>
    </w:p>
    <w:p w14:paraId="77C5FF84" w14:textId="77777777" w:rsidR="002D6C98" w:rsidRPr="002D6C98" w:rsidRDefault="002D6C98" w:rsidP="002D6C98">
      <w:pPr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2D6C98">
        <w:rPr>
          <w:rFonts w:ascii="Times New Roman" w:hAnsi="Times New Roman" w:cs="Times New Roman"/>
          <w:b/>
          <w:bCs/>
          <w:color w:val="0070C0"/>
        </w:rPr>
        <w:t>Consapevolezza ambientale</w:t>
      </w:r>
      <w:r w:rsidRPr="002D6C98">
        <w:rPr>
          <w:rFonts w:ascii="Times New Roman" w:hAnsi="Times New Roman" w:cs="Times New Roman"/>
          <w:color w:val="0070C0"/>
        </w:rPr>
        <w:t xml:space="preserve">: alcuni partecipanti hanno sottolineato l'importanza di valutare </w:t>
      </w:r>
      <w:proofErr w:type="gramStart"/>
      <w:r w:rsidRPr="002D6C98">
        <w:rPr>
          <w:rFonts w:ascii="Times New Roman" w:hAnsi="Times New Roman" w:cs="Times New Roman"/>
          <w:color w:val="0070C0"/>
        </w:rPr>
        <w:t xml:space="preserve">l' </w:t>
      </w:r>
      <w:r w:rsidRPr="002D6C98">
        <w:rPr>
          <w:rFonts w:ascii="Times New Roman" w:hAnsi="Times New Roman" w:cs="Times New Roman"/>
          <w:b/>
          <w:bCs/>
          <w:color w:val="0070C0"/>
        </w:rPr>
        <w:t>impatto</w:t>
      </w:r>
      <w:proofErr w:type="gramEnd"/>
      <w:r w:rsidRPr="002D6C98">
        <w:rPr>
          <w:rFonts w:ascii="Times New Roman" w:hAnsi="Times New Roman" w:cs="Times New Roman"/>
          <w:b/>
          <w:bCs/>
          <w:color w:val="0070C0"/>
        </w:rPr>
        <w:t xml:space="preserve"> ambientale dell'IA</w:t>
      </w:r>
      <w:r w:rsidRPr="002D6C98">
        <w:rPr>
          <w:rFonts w:ascii="Times New Roman" w:hAnsi="Times New Roman" w:cs="Times New Roman"/>
          <w:color w:val="0070C0"/>
        </w:rPr>
        <w:t xml:space="preserve">, in particolare per quanto riguarda </w:t>
      </w:r>
      <w:r w:rsidRPr="002D6C98">
        <w:rPr>
          <w:rFonts w:ascii="Times New Roman" w:hAnsi="Times New Roman" w:cs="Times New Roman"/>
          <w:b/>
          <w:bCs/>
          <w:color w:val="0070C0"/>
        </w:rPr>
        <w:t>il consumo</w:t>
      </w:r>
      <w:r w:rsidRPr="002D6C98">
        <w:rPr>
          <w:rFonts w:ascii="Times New Roman" w:hAnsi="Times New Roman" w:cs="Times New Roman"/>
          <w:color w:val="0070C0"/>
        </w:rPr>
        <w:t xml:space="preserve"> energetico da parte di server e sistemi di machine learning;</w:t>
      </w:r>
    </w:p>
    <w:p w14:paraId="01E8555B" w14:textId="77777777" w:rsidR="002D6C98" w:rsidRPr="00EA150C" w:rsidRDefault="002D6C98" w:rsidP="002D6C98">
      <w:pPr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Introduzione dell'IA nelle scuole</w:t>
      </w:r>
      <w:r w:rsidRPr="00EA150C">
        <w:rPr>
          <w:rFonts w:ascii="Times New Roman" w:hAnsi="Times New Roman" w:cs="Times New Roman"/>
          <w:color w:val="0070C0"/>
        </w:rPr>
        <w:t xml:space="preserve">: è stata proposta di includere </w:t>
      </w:r>
      <w:r w:rsidRPr="00EA150C">
        <w:rPr>
          <w:rFonts w:ascii="Times New Roman" w:hAnsi="Times New Roman" w:cs="Times New Roman"/>
          <w:b/>
          <w:bCs/>
          <w:color w:val="0070C0"/>
        </w:rPr>
        <w:t>l'educazione all'IA nelle scuole secondarie e</w:t>
      </w:r>
      <w:r w:rsidRPr="00EA150C">
        <w:rPr>
          <w:rFonts w:ascii="Times New Roman" w:hAnsi="Times New Roman" w:cs="Times New Roman"/>
          <w:color w:val="0070C0"/>
        </w:rPr>
        <w:t xml:space="preserve"> professionali per favorire una </w:t>
      </w:r>
      <w:r w:rsidRPr="00EA150C">
        <w:rPr>
          <w:rFonts w:ascii="Times New Roman" w:hAnsi="Times New Roman" w:cs="Times New Roman"/>
          <w:b/>
          <w:bCs/>
          <w:color w:val="0070C0"/>
        </w:rPr>
        <w:t xml:space="preserve">cultura digitale etica e </w:t>
      </w:r>
      <w:r w:rsidRPr="00EA150C">
        <w:rPr>
          <w:rFonts w:ascii="Times New Roman" w:hAnsi="Times New Roman" w:cs="Times New Roman"/>
          <w:color w:val="0070C0"/>
        </w:rPr>
        <w:t>inclusiva;</w:t>
      </w:r>
    </w:p>
    <w:p w14:paraId="491F34D6" w14:textId="77777777" w:rsidR="002D6C98" w:rsidRPr="00EA150C" w:rsidRDefault="002D6C98" w:rsidP="002D6C98">
      <w:pPr>
        <w:numPr>
          <w:ilvl w:val="0"/>
          <w:numId w:val="57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 xml:space="preserve">Ruolo degli incubatori e delle reti </w:t>
      </w:r>
      <w:r w:rsidRPr="00EA150C">
        <w:rPr>
          <w:rFonts w:ascii="Times New Roman" w:hAnsi="Times New Roman" w:cs="Times New Roman"/>
          <w:color w:val="0070C0"/>
        </w:rPr>
        <w:t xml:space="preserve">territoriali: gli incubatori locali erano considerati </w:t>
      </w:r>
      <w:r w:rsidRPr="00EA150C">
        <w:rPr>
          <w:rFonts w:ascii="Times New Roman" w:hAnsi="Times New Roman" w:cs="Times New Roman"/>
          <w:b/>
          <w:bCs/>
          <w:color w:val="0070C0"/>
        </w:rPr>
        <w:t>ambienti chiave per la sperimentazione pratica con l'IA</w:t>
      </w:r>
      <w:r w:rsidRPr="00EA150C">
        <w:rPr>
          <w:rFonts w:ascii="Times New Roman" w:hAnsi="Times New Roman" w:cs="Times New Roman"/>
          <w:color w:val="0070C0"/>
        </w:rPr>
        <w:t xml:space="preserve">, a condizione che siano supportati da </w:t>
      </w:r>
      <w:r w:rsidRPr="00EA150C">
        <w:rPr>
          <w:rFonts w:ascii="Times New Roman" w:hAnsi="Times New Roman" w:cs="Times New Roman"/>
          <w:b/>
          <w:bCs/>
          <w:color w:val="0070C0"/>
        </w:rPr>
        <w:t>mentoring esperto e politiche inclusive</w:t>
      </w:r>
      <w:r w:rsidRPr="00EA150C">
        <w:rPr>
          <w:rFonts w:ascii="Times New Roman" w:hAnsi="Times New Roman" w:cs="Times New Roman"/>
          <w:color w:val="0070C0"/>
        </w:rPr>
        <w:t>.</w:t>
      </w:r>
    </w:p>
    <w:p w14:paraId="1A36CC86" w14:textId="77777777" w:rsidR="002D6C98" w:rsidRPr="00EA150C" w:rsidRDefault="002D6C98" w:rsidP="007E7C2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Analisi dei Dati</w:t>
      </w:r>
    </w:p>
    <w:p w14:paraId="4350F5FD" w14:textId="77777777" w:rsidR="002D6C98" w:rsidRPr="00EA150C" w:rsidRDefault="002D6C98" w:rsidP="007E7C29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L'analisi dei dati è stata condotta su due livelli:</w:t>
      </w:r>
    </w:p>
    <w:p w14:paraId="13F9C56D" w14:textId="77777777" w:rsidR="002D6C98" w:rsidRPr="00EA150C" w:rsidRDefault="002D6C98" w:rsidP="002D6C98">
      <w:pPr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Analisi quantitativa</w:t>
      </w:r>
      <w:r w:rsidRPr="00EA150C">
        <w:rPr>
          <w:rFonts w:ascii="Times New Roman" w:hAnsi="Times New Roman" w:cs="Times New Roman"/>
          <w:color w:val="0070C0"/>
        </w:rPr>
        <w:t>: i dati raccolti tramite questionari digitali sono stati elaborati utilizzando statistiche descrittive (media, modalità, percentuali);</w:t>
      </w:r>
    </w:p>
    <w:p w14:paraId="7017AA41" w14:textId="77777777" w:rsidR="002D6C98" w:rsidRPr="00EA150C" w:rsidRDefault="002D6C98" w:rsidP="002D6C98">
      <w:pPr>
        <w:numPr>
          <w:ilvl w:val="0"/>
          <w:numId w:val="58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Analisi qualitativa</w:t>
      </w:r>
      <w:r w:rsidRPr="00EA150C">
        <w:rPr>
          <w:rFonts w:ascii="Times New Roman" w:hAnsi="Times New Roman" w:cs="Times New Roman"/>
          <w:color w:val="0070C0"/>
        </w:rPr>
        <w:t>: risposte aperte, interviste e discussioni nei focus group sono state analizzate tematicamente per identificare schemi ricorrenti.</w:t>
      </w:r>
    </w:p>
    <w:p w14:paraId="56EB80A4" w14:textId="77777777" w:rsidR="002D6C98" w:rsidRPr="00EA150C" w:rsidRDefault="002D6C98" w:rsidP="007E7C29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I risultati chiave includono:</w:t>
      </w:r>
    </w:p>
    <w:p w14:paraId="23B2E554" w14:textId="77777777" w:rsidR="002D6C98" w:rsidRPr="00EA150C" w:rsidRDefault="002D6C98" w:rsidP="002D6C98">
      <w:pPr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Il 65%</w:t>
      </w:r>
      <w:r w:rsidRPr="00EA150C">
        <w:rPr>
          <w:rFonts w:ascii="Times New Roman" w:hAnsi="Times New Roman" w:cs="Times New Roman"/>
          <w:color w:val="0070C0"/>
        </w:rPr>
        <w:t xml:space="preserve"> degli intervistati utilizza già soluzioni di IA o intende farlo entro l'anno;</w:t>
      </w:r>
    </w:p>
    <w:p w14:paraId="21148183" w14:textId="77777777" w:rsidR="002D6C98" w:rsidRPr="002D6C98" w:rsidRDefault="002D6C98" w:rsidP="002D6C98">
      <w:pPr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il 55%</w:t>
      </w:r>
      <w:r w:rsidRPr="00EA150C">
        <w:rPr>
          <w:rFonts w:ascii="Times New Roman" w:hAnsi="Times New Roman" w:cs="Times New Roman"/>
          <w:color w:val="0070C0"/>
        </w:rPr>
        <w:t xml:space="preserve"> riferisce la mancanza di formazione tecnica e di strumenti adattati al proprio contesto locale;</w:t>
      </w:r>
    </w:p>
    <w:p w14:paraId="2AB948B2" w14:textId="77777777" w:rsidR="002D6C98" w:rsidRPr="00EA150C" w:rsidRDefault="002D6C98" w:rsidP="002D6C98">
      <w:pPr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Il 70%</w:t>
      </w:r>
      <w:r w:rsidRPr="00EA150C">
        <w:rPr>
          <w:rFonts w:ascii="Times New Roman" w:hAnsi="Times New Roman" w:cs="Times New Roman"/>
          <w:color w:val="0070C0"/>
        </w:rPr>
        <w:t xml:space="preserve"> crede che l'IA possa supportare la sostenibilità ambientale attraverso una gestione ottimizzata delle risorse;</w:t>
      </w:r>
    </w:p>
    <w:p w14:paraId="2126A0CB" w14:textId="77777777" w:rsidR="002D6C98" w:rsidRPr="00EA150C" w:rsidRDefault="002D6C98" w:rsidP="002D6C98">
      <w:pPr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l'85%</w:t>
      </w:r>
      <w:r w:rsidRPr="00EA150C">
        <w:rPr>
          <w:rFonts w:ascii="Times New Roman" w:hAnsi="Times New Roman" w:cs="Times New Roman"/>
          <w:color w:val="0070C0"/>
        </w:rPr>
        <w:t xml:space="preserve"> sostiene programmi di formazione su misura e mentoring per l'IA;</w:t>
      </w:r>
    </w:p>
    <w:p w14:paraId="61F35433" w14:textId="77777777" w:rsidR="002D6C98" w:rsidRPr="00EA150C" w:rsidRDefault="002D6C98" w:rsidP="002D6C98">
      <w:pPr>
        <w:numPr>
          <w:ilvl w:val="0"/>
          <w:numId w:val="59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Solo </w:t>
      </w:r>
      <w:r w:rsidRPr="00EA150C">
        <w:rPr>
          <w:rFonts w:ascii="Times New Roman" w:hAnsi="Times New Roman" w:cs="Times New Roman"/>
          <w:b/>
          <w:bCs/>
          <w:color w:val="0070C0"/>
        </w:rPr>
        <w:t>il 20%</w:t>
      </w:r>
      <w:r w:rsidRPr="00EA150C">
        <w:rPr>
          <w:rFonts w:ascii="Times New Roman" w:hAnsi="Times New Roman" w:cs="Times New Roman"/>
          <w:color w:val="0070C0"/>
        </w:rPr>
        <w:t xml:space="preserve"> ha ricevuto una formazione formale sull'etica dell'IA e il suo impatto sociale.</w:t>
      </w:r>
    </w:p>
    <w:p w14:paraId="4EF21B2B" w14:textId="77777777" w:rsidR="002D6C98" w:rsidRPr="00EA150C" w:rsidRDefault="002D6C98" w:rsidP="007E7C29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39091704" w14:textId="77777777" w:rsidR="002D6C98" w:rsidRPr="00EA150C" w:rsidRDefault="002D6C98" w:rsidP="007E7C2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Grafici / Charts</w:t>
      </w:r>
    </w:p>
    <w:p w14:paraId="2CC4B87D" w14:textId="77777777" w:rsidR="002D6C98" w:rsidRPr="00EA150C" w:rsidRDefault="002D6C98" w:rsidP="007E7C2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Figura 1: Distribuzione per età dei partecipanti</w:t>
      </w:r>
    </w:p>
    <w:p w14:paraId="11E66A8E" w14:textId="77777777" w:rsidR="002D6C98" w:rsidRPr="00EA150C" w:rsidRDefault="002D6C98" w:rsidP="002D6C98">
      <w:pPr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18–22 anni: 25%</w:t>
      </w:r>
    </w:p>
    <w:p w14:paraId="4F928694" w14:textId="77777777" w:rsidR="002D6C98" w:rsidRPr="00EA150C" w:rsidRDefault="002D6C98" w:rsidP="002D6C98">
      <w:pPr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23–26 anni: 40%</w:t>
      </w:r>
    </w:p>
    <w:p w14:paraId="4341B00F" w14:textId="77777777" w:rsidR="002D6C98" w:rsidRPr="00EA150C" w:rsidRDefault="002D6C98" w:rsidP="002D6C98">
      <w:pPr>
        <w:numPr>
          <w:ilvl w:val="0"/>
          <w:numId w:val="60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27–30 anni: 35%</w:t>
      </w:r>
    </w:p>
    <w:p w14:paraId="4A0C168D" w14:textId="77777777" w:rsidR="002D6C98" w:rsidRPr="00EA150C" w:rsidRDefault="002D6C98" w:rsidP="007E7C29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4CC9F6AA" w14:textId="77777777" w:rsidR="002D6C98" w:rsidRPr="00EA150C" w:rsidRDefault="002D6C98" w:rsidP="007E7C2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Figura 2: Utilizzo dell'IA nelle attività imprenditoriali</w:t>
      </w:r>
    </w:p>
    <w:p w14:paraId="7B08B09F" w14:textId="77777777" w:rsidR="002D6C98" w:rsidRPr="00EA150C" w:rsidRDefault="002D6C98" w:rsidP="002D6C98">
      <w:pPr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Utilizzo attivo: 65%</w:t>
      </w:r>
    </w:p>
    <w:p w14:paraId="176CADF0" w14:textId="77777777" w:rsidR="002D6C98" w:rsidRPr="00EA150C" w:rsidRDefault="002D6C98" w:rsidP="002D6C98">
      <w:pPr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lastRenderedPageBreak/>
        <w:t>Pianificato: 25%</w:t>
      </w:r>
    </w:p>
    <w:p w14:paraId="3F599280" w14:textId="77777777" w:rsidR="002D6C98" w:rsidRPr="00EA150C" w:rsidRDefault="002D6C98" w:rsidP="002D6C98">
      <w:pPr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Nessun utilizzo previsto: 10%</w:t>
      </w:r>
    </w:p>
    <w:p w14:paraId="6A5608D2" w14:textId="77777777" w:rsidR="002D6C98" w:rsidRPr="00EA150C" w:rsidRDefault="002D6C98" w:rsidP="007E7C2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Figura 2: Uso dell'IA nelle attività imprenditoriali</w:t>
      </w:r>
    </w:p>
    <w:p w14:paraId="019D55B5" w14:textId="77777777" w:rsidR="002D6C98" w:rsidRPr="00EA150C" w:rsidRDefault="002D6C98" w:rsidP="002D6C98">
      <w:pPr>
        <w:numPr>
          <w:ilvl w:val="0"/>
          <w:numId w:val="6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Uso attivo: 65%</w:t>
      </w:r>
    </w:p>
    <w:p w14:paraId="4BDF1494" w14:textId="77777777" w:rsidR="00343A6E" w:rsidRPr="00EA150C" w:rsidRDefault="00343A6E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proofErr w:type="spellStart"/>
      <w:r w:rsidRPr="00EA150C">
        <w:rPr>
          <w:rFonts w:ascii="Times New Roman" w:hAnsi="Times New Roman" w:cs="Times New Roman"/>
          <w:color w:val="0070C0"/>
        </w:rPr>
        <w:t>Planned</w:t>
      </w:r>
      <w:proofErr w:type="spellEnd"/>
      <w:r w:rsidRPr="00EA150C">
        <w:rPr>
          <w:rFonts w:ascii="Times New Roman" w:hAnsi="Times New Roman" w:cs="Times New Roman"/>
          <w:color w:val="0070C0"/>
        </w:rPr>
        <w:t xml:space="preserve"> use: 25%</w:t>
      </w:r>
    </w:p>
    <w:p w14:paraId="5BEBD2CC" w14:textId="2E09442A" w:rsidR="00343A6E" w:rsidRPr="00EA150C" w:rsidRDefault="00343A6E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No use </w:t>
      </w:r>
      <w:proofErr w:type="spellStart"/>
      <w:r w:rsidRPr="00EA150C">
        <w:rPr>
          <w:rFonts w:ascii="Times New Roman" w:hAnsi="Times New Roman" w:cs="Times New Roman"/>
          <w:color w:val="0070C0"/>
        </w:rPr>
        <w:t>planned</w:t>
      </w:r>
      <w:proofErr w:type="spellEnd"/>
      <w:r w:rsidRPr="00EA150C">
        <w:rPr>
          <w:rFonts w:ascii="Times New Roman" w:hAnsi="Times New Roman" w:cs="Times New Roman"/>
          <w:color w:val="0070C0"/>
        </w:rPr>
        <w:t>: 10%</w:t>
      </w:r>
    </w:p>
    <w:p w14:paraId="3A4C837B" w14:textId="77777777" w:rsidR="00343A6E" w:rsidRPr="00EA150C" w:rsidRDefault="00343A6E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Regolamentazione incerta: 30%</w:t>
      </w:r>
    </w:p>
    <w:p w14:paraId="68FE583A" w14:textId="77777777" w:rsidR="002D6C98" w:rsidRPr="00EA150C" w:rsidRDefault="002D6C98" w:rsidP="006F73B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Figura 3: Principali ostacoli all'integrazione dell'IA</w:t>
      </w:r>
    </w:p>
    <w:p w14:paraId="008B9353" w14:textId="77777777" w:rsidR="002D6C98" w:rsidRPr="00EA150C" w:rsidRDefault="002D6C98" w:rsidP="002D6C98">
      <w:pPr>
        <w:numPr>
          <w:ilvl w:val="0"/>
          <w:numId w:val="6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Costi elevati: 60%</w:t>
      </w:r>
    </w:p>
    <w:p w14:paraId="059F79FF" w14:textId="77777777" w:rsidR="002D6C98" w:rsidRPr="00EA150C" w:rsidRDefault="002D6C98" w:rsidP="002D6C98">
      <w:pPr>
        <w:numPr>
          <w:ilvl w:val="0"/>
          <w:numId w:val="6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Mancanza di competenze tecniche: 55%</w:t>
      </w:r>
    </w:p>
    <w:p w14:paraId="5217F0DF" w14:textId="77777777" w:rsidR="002D6C98" w:rsidRPr="00EA150C" w:rsidRDefault="002D6C98" w:rsidP="002D6C98">
      <w:pPr>
        <w:numPr>
          <w:ilvl w:val="0"/>
          <w:numId w:val="6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Mancanza di supporto istituzionale: 45%</w:t>
      </w:r>
    </w:p>
    <w:p w14:paraId="7B807A0D" w14:textId="77777777" w:rsidR="002D6C98" w:rsidRPr="00EA150C" w:rsidRDefault="002D6C98" w:rsidP="002D6C98">
      <w:pPr>
        <w:numPr>
          <w:ilvl w:val="0"/>
          <w:numId w:val="6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Regolamenti incerti: 30%</w:t>
      </w:r>
    </w:p>
    <w:p w14:paraId="0AD739EA" w14:textId="77777777" w:rsidR="002D6C98" w:rsidRPr="00EA150C" w:rsidRDefault="002D6C98" w:rsidP="002D6C98">
      <w:pPr>
        <w:numPr>
          <w:ilvl w:val="0"/>
          <w:numId w:val="6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Figura 4: Aree di applicazione dell'IA tra giovani imprenditori</w:t>
      </w:r>
    </w:p>
    <w:p w14:paraId="7DD57CC7" w14:textId="77777777" w:rsidR="002D6C98" w:rsidRPr="00EA150C" w:rsidRDefault="002D6C98" w:rsidP="002D6C98">
      <w:pPr>
        <w:numPr>
          <w:ilvl w:val="0"/>
          <w:numId w:val="6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Marketing digitale: 70%</w:t>
      </w:r>
    </w:p>
    <w:p w14:paraId="0220D608" w14:textId="77777777" w:rsidR="002D6C98" w:rsidRPr="00EA150C" w:rsidRDefault="002D6C98" w:rsidP="002D6C98">
      <w:pPr>
        <w:numPr>
          <w:ilvl w:val="0"/>
          <w:numId w:val="6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Chatbot e assistenza clienti: 60%</w:t>
      </w:r>
    </w:p>
    <w:p w14:paraId="40BFAE93" w14:textId="77777777" w:rsidR="002D6C98" w:rsidRPr="00EA150C" w:rsidRDefault="002D6C98" w:rsidP="002D6C98">
      <w:pPr>
        <w:numPr>
          <w:ilvl w:val="0"/>
          <w:numId w:val="6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Analisi e previsione dei dati: 50%</w:t>
      </w:r>
    </w:p>
    <w:p w14:paraId="149903B1" w14:textId="77777777" w:rsidR="002D6C98" w:rsidRPr="00EA150C" w:rsidRDefault="002D6C98" w:rsidP="002D6C98">
      <w:pPr>
        <w:numPr>
          <w:ilvl w:val="0"/>
          <w:numId w:val="6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Servizio clienti automatizzato: 30%</w:t>
      </w:r>
    </w:p>
    <w:p w14:paraId="4D2F4FF4" w14:textId="77777777" w:rsidR="002D6C98" w:rsidRPr="00EA150C" w:rsidRDefault="002D6C98" w:rsidP="002D6C98">
      <w:pPr>
        <w:numPr>
          <w:ilvl w:val="0"/>
          <w:numId w:val="6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Produzione e logistica: 20%</w:t>
      </w:r>
    </w:p>
    <w:p w14:paraId="2B1B1564" w14:textId="77777777" w:rsidR="002D6C98" w:rsidRPr="00EA150C" w:rsidRDefault="002D6C98" w:rsidP="006F73B4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49105753" w14:textId="77777777" w:rsidR="002D6C98" w:rsidRPr="00EA150C" w:rsidRDefault="002D6C98" w:rsidP="006F73B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lang w:val="pt-PT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Figura 5: Considerazioni sull'impatto ambientale dell'IA</w:t>
      </w:r>
    </w:p>
    <w:p w14:paraId="12F2D542" w14:textId="77777777" w:rsidR="002D6C98" w:rsidRPr="002D6C98" w:rsidRDefault="002D6C98" w:rsidP="002D6C98">
      <w:pPr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Il 70% non sa come misurare l'impatto</w:t>
      </w:r>
    </w:p>
    <w:p w14:paraId="08EC111B" w14:textId="77777777" w:rsidR="002D6C98" w:rsidRPr="00EA150C" w:rsidRDefault="002D6C98" w:rsidP="002D6C98">
      <w:pPr>
        <w:numPr>
          <w:ilvl w:val="0"/>
          <w:numId w:val="65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Solo il 30% lo considera regolarmente</w:t>
      </w:r>
    </w:p>
    <w:p w14:paraId="63590143" w14:textId="77777777" w:rsidR="002D6C98" w:rsidRPr="00EA150C" w:rsidRDefault="002D6C98" w:rsidP="006F73B4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689259FA" w14:textId="77777777" w:rsidR="002D6C98" w:rsidRPr="00EA150C" w:rsidRDefault="002D6C98" w:rsidP="006F73B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Segoe UI Emoji" w:hAnsi="Segoe UI Emoji" w:cs="Segoe UI Emoji"/>
          <w:b/>
          <w:bCs/>
          <w:color w:val="0070C0"/>
        </w:rPr>
        <w:t>🇮🇹</w:t>
      </w:r>
      <w:r w:rsidRPr="00EA150C">
        <w:rPr>
          <w:rFonts w:ascii="Times New Roman" w:hAnsi="Times New Roman" w:cs="Times New Roman"/>
          <w:b/>
          <w:bCs/>
          <w:color w:val="0070C0"/>
        </w:rPr>
        <w:t xml:space="preserve"> Figura 6: Partecipazione a percorsi formativi etici sull’IA</w:t>
      </w:r>
    </w:p>
    <w:p w14:paraId="5192C893" w14:textId="77777777" w:rsidR="002D6C98" w:rsidRPr="00EA150C" w:rsidRDefault="002D6C98" w:rsidP="002D6C98">
      <w:pPr>
        <w:numPr>
          <w:ilvl w:val="0"/>
          <w:numId w:val="66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Sì: 20%</w:t>
      </w:r>
    </w:p>
    <w:p w14:paraId="072599CE" w14:textId="77777777" w:rsidR="002D6C98" w:rsidRPr="00EA150C" w:rsidRDefault="002D6C98" w:rsidP="002D6C98">
      <w:pPr>
        <w:numPr>
          <w:ilvl w:val="0"/>
          <w:numId w:val="66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No: 80%</w:t>
      </w:r>
    </w:p>
    <w:p w14:paraId="488A249D" w14:textId="77777777" w:rsidR="002D6C98" w:rsidRPr="00EA150C" w:rsidRDefault="002D6C98" w:rsidP="006F73B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Figura 6: Partecipazione alla formazione etica sull'IA</w:t>
      </w:r>
    </w:p>
    <w:p w14:paraId="76AB7E63" w14:textId="77777777" w:rsidR="002D6C98" w:rsidRPr="00EA150C" w:rsidRDefault="002D6C98" w:rsidP="002D6C98">
      <w:pPr>
        <w:numPr>
          <w:ilvl w:val="0"/>
          <w:numId w:val="67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Sì: 20%</w:t>
      </w:r>
    </w:p>
    <w:p w14:paraId="2C1C96A0" w14:textId="77777777" w:rsidR="002D6C98" w:rsidRPr="00EA150C" w:rsidRDefault="002D6C98" w:rsidP="002D6C98">
      <w:pPr>
        <w:numPr>
          <w:ilvl w:val="0"/>
          <w:numId w:val="67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No: 80%</w:t>
      </w:r>
    </w:p>
    <w:p w14:paraId="5FCB38F0" w14:textId="77777777" w:rsidR="002D6C98" w:rsidRPr="00EA150C" w:rsidRDefault="002D6C98" w:rsidP="006F73B4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Figura 7: Valutazione complessiva del potenziale dell'IA</w:t>
      </w:r>
    </w:p>
    <w:p w14:paraId="12542D9A" w14:textId="77777777" w:rsidR="002D6C98" w:rsidRPr="00EA150C" w:rsidRDefault="002D6C98" w:rsidP="002D6C98">
      <w:pPr>
        <w:numPr>
          <w:ilvl w:val="0"/>
          <w:numId w:val="68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Credo al 100% che l'IA offra un vantaggio competitivo</w:t>
      </w:r>
    </w:p>
    <w:p w14:paraId="419ABBF1" w14:textId="77777777" w:rsidR="00343A6E" w:rsidRPr="00EA150C" w:rsidRDefault="00343A6E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50DA1F15" w14:textId="77777777" w:rsidR="002D6C98" w:rsidRPr="00EA150C" w:rsidRDefault="002D6C98" w:rsidP="00A7129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Analisi della situazione attuale in Italia</w:t>
      </w:r>
    </w:p>
    <w:p w14:paraId="5AE751FA" w14:textId="77777777" w:rsidR="002D6C98" w:rsidRPr="00EA150C" w:rsidRDefault="002D6C98" w:rsidP="00A71295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lastRenderedPageBreak/>
        <w:t xml:space="preserve">Il panorama dell'imprenditorialità giovanile legata all'Intelligenza Artificiale in Italia si sta </w:t>
      </w:r>
      <w:r w:rsidRPr="00EA150C">
        <w:rPr>
          <w:rFonts w:ascii="Times New Roman" w:hAnsi="Times New Roman" w:cs="Times New Roman"/>
          <w:b/>
          <w:bCs/>
          <w:color w:val="0070C0"/>
        </w:rPr>
        <w:t>evolvendo rapidamente</w:t>
      </w:r>
      <w:r w:rsidRPr="00EA150C">
        <w:rPr>
          <w:rFonts w:ascii="Times New Roman" w:hAnsi="Times New Roman" w:cs="Times New Roman"/>
          <w:color w:val="0070C0"/>
        </w:rPr>
        <w:t xml:space="preserve">, ma rimangono significative lacune territoriali. </w:t>
      </w:r>
      <w:r w:rsidRPr="00EA150C">
        <w:rPr>
          <w:rFonts w:ascii="Times New Roman" w:hAnsi="Times New Roman" w:cs="Times New Roman"/>
          <w:b/>
          <w:bCs/>
          <w:color w:val="0070C0"/>
        </w:rPr>
        <w:t>Le regioni settentrionali</w:t>
      </w:r>
      <w:r w:rsidRPr="00EA150C">
        <w:rPr>
          <w:rFonts w:ascii="Times New Roman" w:hAnsi="Times New Roman" w:cs="Times New Roman"/>
          <w:color w:val="0070C0"/>
        </w:rPr>
        <w:t xml:space="preserve"> sono leader in termini di investimenti, iniziative e startup di IA, grazie a un ecosistema favorevole che coinvolge università, hub tecnologici, incubatori e venture capital. Regioni come </w:t>
      </w:r>
      <w:r w:rsidRPr="00EA150C">
        <w:rPr>
          <w:rFonts w:ascii="Times New Roman" w:hAnsi="Times New Roman" w:cs="Times New Roman"/>
          <w:b/>
          <w:bCs/>
          <w:color w:val="0070C0"/>
        </w:rPr>
        <w:t>Lombardia, Lazio, Emilia-</w:t>
      </w:r>
      <w:proofErr w:type="spellStart"/>
      <w:r w:rsidRPr="00EA150C">
        <w:rPr>
          <w:rFonts w:ascii="Times New Roman" w:hAnsi="Times New Roman" w:cs="Times New Roman"/>
          <w:b/>
          <w:bCs/>
          <w:color w:val="0070C0"/>
        </w:rPr>
        <w:t>Romamagna</w:t>
      </w:r>
      <w:proofErr w:type="spellEnd"/>
      <w:r w:rsidRPr="00EA150C">
        <w:rPr>
          <w:rFonts w:ascii="Times New Roman" w:hAnsi="Times New Roman" w:cs="Times New Roman"/>
          <w:color w:val="0070C0"/>
        </w:rPr>
        <w:t xml:space="preserve"> e </w:t>
      </w:r>
      <w:r w:rsidRPr="00EA150C">
        <w:rPr>
          <w:rFonts w:ascii="Times New Roman" w:hAnsi="Times New Roman" w:cs="Times New Roman"/>
          <w:b/>
          <w:bCs/>
          <w:color w:val="0070C0"/>
        </w:rPr>
        <w:t>Piemonte</w:t>
      </w:r>
      <w:r w:rsidRPr="00EA150C">
        <w:rPr>
          <w:rFonts w:ascii="Times New Roman" w:hAnsi="Times New Roman" w:cs="Times New Roman"/>
          <w:color w:val="0070C0"/>
        </w:rPr>
        <w:t xml:space="preserve"> si distinguono in settori come:</w:t>
      </w:r>
    </w:p>
    <w:p w14:paraId="7740CC7E" w14:textId="77777777" w:rsidR="002D6C98" w:rsidRPr="00EA150C" w:rsidRDefault="002D6C98" w:rsidP="002D6C98">
      <w:pPr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Fintech e banking</w:t>
      </w:r>
    </w:p>
    <w:p w14:paraId="0BF1F477" w14:textId="77777777" w:rsidR="002D6C98" w:rsidRPr="00EA150C" w:rsidRDefault="002D6C98" w:rsidP="002D6C98">
      <w:pPr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Assistenza sanitaria digitale e predittiva</w:t>
      </w:r>
    </w:p>
    <w:p w14:paraId="5C3C21EA" w14:textId="77777777" w:rsidR="002D6C98" w:rsidRPr="00EA150C" w:rsidRDefault="002D6C98" w:rsidP="002D6C98">
      <w:pPr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Industrie manifatturiere automatizzate</w:t>
      </w:r>
    </w:p>
    <w:p w14:paraId="09EE000D" w14:textId="77777777" w:rsidR="002D6C98" w:rsidRPr="00EA150C" w:rsidRDefault="002D6C98" w:rsidP="002D6C98">
      <w:pPr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proofErr w:type="spellStart"/>
      <w:r w:rsidRPr="00EA150C">
        <w:rPr>
          <w:rFonts w:ascii="Times New Roman" w:hAnsi="Times New Roman" w:cs="Times New Roman"/>
          <w:b/>
          <w:bCs/>
          <w:color w:val="0070C0"/>
        </w:rPr>
        <w:t>Agrotecnologia</w:t>
      </w:r>
      <w:proofErr w:type="spellEnd"/>
      <w:r w:rsidRPr="00EA150C">
        <w:rPr>
          <w:rFonts w:ascii="Times New Roman" w:hAnsi="Times New Roman" w:cs="Times New Roman"/>
          <w:b/>
          <w:bCs/>
          <w:color w:val="0070C0"/>
        </w:rPr>
        <w:t xml:space="preserve"> e sostenibilità ambientale</w:t>
      </w:r>
    </w:p>
    <w:p w14:paraId="0A84B7BC" w14:textId="77777777" w:rsidR="002D6C98" w:rsidRPr="00EA150C" w:rsidRDefault="002D6C98" w:rsidP="002D6C98">
      <w:pPr>
        <w:numPr>
          <w:ilvl w:val="0"/>
          <w:numId w:val="69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 xml:space="preserve">Educazione digitale ed </w:t>
      </w:r>
      <w:proofErr w:type="spellStart"/>
      <w:r w:rsidRPr="00EA150C">
        <w:rPr>
          <w:rFonts w:ascii="Times New Roman" w:hAnsi="Times New Roman" w:cs="Times New Roman"/>
          <w:b/>
          <w:bCs/>
          <w:color w:val="0070C0"/>
        </w:rPr>
        <w:t>edtech</w:t>
      </w:r>
      <w:proofErr w:type="spellEnd"/>
    </w:p>
    <w:p w14:paraId="208965F0" w14:textId="77777777" w:rsidR="002D6C98" w:rsidRPr="002D6C98" w:rsidRDefault="002D6C98" w:rsidP="00A71295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Nel </w:t>
      </w:r>
      <w:r w:rsidRPr="00EA150C">
        <w:rPr>
          <w:rFonts w:ascii="Times New Roman" w:hAnsi="Times New Roman" w:cs="Times New Roman"/>
          <w:b/>
          <w:bCs/>
          <w:color w:val="0070C0"/>
        </w:rPr>
        <w:t>sud Italia</w:t>
      </w:r>
      <w:r w:rsidRPr="00EA150C">
        <w:rPr>
          <w:rFonts w:ascii="Times New Roman" w:hAnsi="Times New Roman" w:cs="Times New Roman"/>
          <w:color w:val="0070C0"/>
        </w:rPr>
        <w:t xml:space="preserve">, la situazione è più frammentata. </w:t>
      </w:r>
      <w:r w:rsidRPr="00EA150C">
        <w:rPr>
          <w:rFonts w:ascii="Times New Roman" w:hAnsi="Times New Roman" w:cs="Times New Roman"/>
          <w:b/>
          <w:bCs/>
          <w:color w:val="0070C0"/>
        </w:rPr>
        <w:t>La Calabria</w:t>
      </w:r>
      <w:r w:rsidRPr="00EA150C">
        <w:rPr>
          <w:rFonts w:ascii="Times New Roman" w:hAnsi="Times New Roman" w:cs="Times New Roman"/>
          <w:color w:val="0070C0"/>
        </w:rPr>
        <w:t>, nonostante abbia giovani con alto potenziale imprenditoriale, si trova ad affrontare:</w:t>
      </w:r>
    </w:p>
    <w:p w14:paraId="52187C55" w14:textId="77777777" w:rsidR="002D6C98" w:rsidRPr="002D6C98" w:rsidRDefault="002D6C98" w:rsidP="002D6C98">
      <w:pPr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lacune infrastrutturali (banda larga, servizi cloud locali);</w:t>
      </w:r>
    </w:p>
    <w:p w14:paraId="1066A20C" w14:textId="77777777" w:rsidR="002D6C98" w:rsidRPr="002D6C98" w:rsidRDefault="002D6C98" w:rsidP="002D6C98">
      <w:pPr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accesso limitato a finanziamenti e incentivi;</w:t>
      </w:r>
    </w:p>
    <w:p w14:paraId="4C635FAE" w14:textId="77777777" w:rsidR="002D6C98" w:rsidRPr="00EA150C" w:rsidRDefault="002D6C98" w:rsidP="002D6C98">
      <w:pPr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reti di mentoring deboli e sistemi di trasferimento tecnologico;</w:t>
      </w:r>
    </w:p>
    <w:p w14:paraId="1B5A6E54" w14:textId="77777777" w:rsidR="002D6C98" w:rsidRPr="00EA150C" w:rsidRDefault="002D6C98" w:rsidP="002D6C98">
      <w:pPr>
        <w:numPr>
          <w:ilvl w:val="0"/>
          <w:numId w:val="70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scarsa integrazione tra scuole, università e imprese.</w:t>
      </w:r>
    </w:p>
    <w:p w14:paraId="7747575E" w14:textId="77777777" w:rsidR="002D6C98" w:rsidRPr="00EA150C" w:rsidRDefault="002D6C98" w:rsidP="00A71295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06EF9C99" w14:textId="77777777" w:rsidR="002D6C98" w:rsidRPr="00EA150C" w:rsidRDefault="002D6C98" w:rsidP="00A71295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Tuttavia, </w:t>
      </w:r>
      <w:r w:rsidRPr="00EA150C">
        <w:rPr>
          <w:rFonts w:ascii="Times New Roman" w:hAnsi="Times New Roman" w:cs="Times New Roman"/>
          <w:b/>
          <w:bCs/>
          <w:color w:val="0070C0"/>
        </w:rPr>
        <w:t>stanno emergendo segnali positivi</w:t>
      </w:r>
      <w:r w:rsidRPr="00EA150C">
        <w:rPr>
          <w:rFonts w:ascii="Times New Roman" w:hAnsi="Times New Roman" w:cs="Times New Roman"/>
          <w:color w:val="0070C0"/>
        </w:rPr>
        <w:t xml:space="preserve">: incubatori locali, nuove startup, iniziative Erasmus+ e reti europee stanno aiutando a colmare il divario digitale. L'adozione dell'IA in Calabria si osserva soprattutto in </w:t>
      </w:r>
      <w:r w:rsidRPr="00EA150C">
        <w:rPr>
          <w:rFonts w:ascii="Times New Roman" w:hAnsi="Times New Roman" w:cs="Times New Roman"/>
          <w:b/>
          <w:bCs/>
          <w:color w:val="0070C0"/>
        </w:rPr>
        <w:t>agricoltura, turismo, artigianato ed istruzione</w:t>
      </w:r>
      <w:r w:rsidRPr="00EA150C">
        <w:rPr>
          <w:rFonts w:ascii="Times New Roman" w:hAnsi="Times New Roman" w:cs="Times New Roman"/>
          <w:color w:val="0070C0"/>
        </w:rPr>
        <w:t>, attraverso progetti sperimentali ma promettenti.</w:t>
      </w:r>
    </w:p>
    <w:p w14:paraId="132A101D" w14:textId="4ABD79FC" w:rsidR="00343A6E" w:rsidRPr="00EA150C" w:rsidRDefault="00343A6E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21CBD59B" w14:textId="77777777" w:rsidR="002D6C98" w:rsidRPr="00EA150C" w:rsidRDefault="002D6C98" w:rsidP="00B76F38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Risultati delle interviste</w:t>
      </w:r>
    </w:p>
    <w:p w14:paraId="23CE4F89" w14:textId="77777777" w:rsidR="002D6C98" w:rsidRPr="00EA150C" w:rsidRDefault="002D6C98" w:rsidP="00B76F38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Le </w:t>
      </w:r>
      <w:r w:rsidRPr="00EA150C">
        <w:rPr>
          <w:rFonts w:ascii="Times New Roman" w:hAnsi="Times New Roman" w:cs="Times New Roman"/>
          <w:b/>
          <w:bCs/>
          <w:color w:val="0070C0"/>
        </w:rPr>
        <w:t>interviste semi-strutturate</w:t>
      </w:r>
      <w:r w:rsidRPr="00EA150C">
        <w:rPr>
          <w:rFonts w:ascii="Times New Roman" w:hAnsi="Times New Roman" w:cs="Times New Roman"/>
          <w:color w:val="0070C0"/>
        </w:rPr>
        <w:t xml:space="preserve"> condotte con imprenditori, formatori e stakeholder in Calabria hanno fornito una comprensione più profonda dell'integrazione dell'IA all'interno dell'ecosistema della produzione locale. I principali risultati includono:</w:t>
      </w:r>
    </w:p>
    <w:p w14:paraId="3CCE0566" w14:textId="77777777" w:rsidR="002D6C98" w:rsidRPr="00EA150C" w:rsidRDefault="002D6C98" w:rsidP="002D6C98">
      <w:pPr>
        <w:numPr>
          <w:ilvl w:val="0"/>
          <w:numId w:val="7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L'IA è principalmente utilizzata per automatizzare compiti ripetitivi</w:t>
      </w:r>
      <w:r w:rsidRPr="00EA150C">
        <w:rPr>
          <w:rFonts w:ascii="Times New Roman" w:hAnsi="Times New Roman" w:cs="Times New Roman"/>
          <w:color w:val="0070C0"/>
        </w:rPr>
        <w:t>, come la gestione dei social media, la stesura di report e l'uso intelligente di CRM;</w:t>
      </w:r>
    </w:p>
    <w:p w14:paraId="46B1F099" w14:textId="77777777" w:rsidR="002D6C98" w:rsidRPr="00EA150C" w:rsidRDefault="002D6C98" w:rsidP="002D6C98">
      <w:pPr>
        <w:numPr>
          <w:ilvl w:val="0"/>
          <w:numId w:val="7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Gli imprenditori hanno riferito la </w:t>
      </w:r>
      <w:r w:rsidRPr="00EA150C">
        <w:rPr>
          <w:rFonts w:ascii="Times New Roman" w:hAnsi="Times New Roman" w:cs="Times New Roman"/>
          <w:b/>
          <w:bCs/>
          <w:color w:val="0070C0"/>
        </w:rPr>
        <w:t>mancanza di strumenti di IA localizzati in italiano</w:t>
      </w:r>
      <w:r w:rsidRPr="00EA150C">
        <w:rPr>
          <w:rFonts w:ascii="Times New Roman" w:hAnsi="Times New Roman" w:cs="Times New Roman"/>
          <w:color w:val="0070C0"/>
        </w:rPr>
        <w:t xml:space="preserve"> e di interfacce intuitive adatte al loro livello tecnico;</w:t>
      </w:r>
    </w:p>
    <w:p w14:paraId="3367EF8E" w14:textId="77777777" w:rsidR="002D6C98" w:rsidRPr="002D6C98" w:rsidRDefault="002D6C98" w:rsidP="002D6C98">
      <w:pPr>
        <w:numPr>
          <w:ilvl w:val="0"/>
          <w:numId w:val="7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C'è una forte domanda di </w:t>
      </w:r>
      <w:r w:rsidRPr="00EA150C">
        <w:rPr>
          <w:rFonts w:ascii="Times New Roman" w:hAnsi="Times New Roman" w:cs="Times New Roman"/>
          <w:b/>
          <w:bCs/>
          <w:color w:val="0070C0"/>
        </w:rPr>
        <w:t>mentoring pratico su casi reali</w:t>
      </w:r>
      <w:r w:rsidRPr="00EA150C">
        <w:rPr>
          <w:rFonts w:ascii="Times New Roman" w:hAnsi="Times New Roman" w:cs="Times New Roman"/>
          <w:color w:val="0070C0"/>
        </w:rPr>
        <w:t>, preferibilmente guidato da esperti locali o ex imprenditori;</w:t>
      </w:r>
    </w:p>
    <w:p w14:paraId="355DE97D" w14:textId="77777777" w:rsidR="002D6C98" w:rsidRPr="00EA150C" w:rsidRDefault="002D6C98" w:rsidP="002D6C98">
      <w:pPr>
        <w:numPr>
          <w:ilvl w:val="0"/>
          <w:numId w:val="7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Le </w:t>
      </w:r>
      <w:r w:rsidRPr="00EA150C">
        <w:rPr>
          <w:rFonts w:ascii="Times New Roman" w:hAnsi="Times New Roman" w:cs="Times New Roman"/>
          <w:b/>
          <w:bCs/>
          <w:color w:val="0070C0"/>
        </w:rPr>
        <w:t>applicazioni AI più richieste</w:t>
      </w:r>
      <w:r w:rsidRPr="00EA150C">
        <w:rPr>
          <w:rFonts w:ascii="Times New Roman" w:hAnsi="Times New Roman" w:cs="Times New Roman"/>
          <w:color w:val="0070C0"/>
        </w:rPr>
        <w:t xml:space="preserve"> si trovano nei campi di:</w:t>
      </w:r>
    </w:p>
    <w:p w14:paraId="6ED31E26" w14:textId="77777777" w:rsidR="002D6C98" w:rsidRPr="00EA150C" w:rsidRDefault="002D6C98" w:rsidP="002D6C98">
      <w:pPr>
        <w:numPr>
          <w:ilvl w:val="1"/>
          <w:numId w:val="7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Agricoltura</w:t>
      </w:r>
      <w:r w:rsidRPr="00EA150C">
        <w:rPr>
          <w:rFonts w:ascii="Times New Roman" w:hAnsi="Times New Roman" w:cs="Times New Roman"/>
          <w:color w:val="0070C0"/>
        </w:rPr>
        <w:t xml:space="preserve"> (semina ottimizzata, gestione intelligente dell'irrigazione);</w:t>
      </w:r>
    </w:p>
    <w:p w14:paraId="34388B6C" w14:textId="77777777" w:rsidR="002D6C98" w:rsidRPr="00EA150C" w:rsidRDefault="002D6C98" w:rsidP="002D6C98">
      <w:pPr>
        <w:numPr>
          <w:ilvl w:val="1"/>
          <w:numId w:val="7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lastRenderedPageBreak/>
        <w:t>Turismo</w:t>
      </w:r>
      <w:r w:rsidRPr="00EA150C">
        <w:rPr>
          <w:rFonts w:ascii="Times New Roman" w:hAnsi="Times New Roman" w:cs="Times New Roman"/>
          <w:color w:val="0070C0"/>
        </w:rPr>
        <w:t xml:space="preserve"> (chatbot AI multilingue);</w:t>
      </w:r>
    </w:p>
    <w:p w14:paraId="78496C32" w14:textId="77777777" w:rsidR="002D6C98" w:rsidRPr="00EA150C" w:rsidRDefault="002D6C98" w:rsidP="002D6C98">
      <w:pPr>
        <w:numPr>
          <w:ilvl w:val="1"/>
          <w:numId w:val="7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Sanità e servizi personali</w:t>
      </w:r>
      <w:r w:rsidRPr="00EA150C">
        <w:rPr>
          <w:rFonts w:ascii="Times New Roman" w:hAnsi="Times New Roman" w:cs="Times New Roman"/>
          <w:color w:val="0070C0"/>
        </w:rPr>
        <w:t xml:space="preserve"> (screening predittivo, automazione);</w:t>
      </w:r>
    </w:p>
    <w:p w14:paraId="33C8C2AF" w14:textId="77777777" w:rsidR="002D6C98" w:rsidRPr="00EA150C" w:rsidRDefault="002D6C98" w:rsidP="002D6C98">
      <w:pPr>
        <w:numPr>
          <w:ilvl w:val="1"/>
          <w:numId w:val="7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Istruzione e formazione</w:t>
      </w:r>
      <w:r w:rsidRPr="00EA150C">
        <w:rPr>
          <w:rFonts w:ascii="Times New Roman" w:hAnsi="Times New Roman" w:cs="Times New Roman"/>
          <w:color w:val="0070C0"/>
        </w:rPr>
        <w:t xml:space="preserve"> (piattaforme di apprendimento adattivo);</w:t>
      </w:r>
    </w:p>
    <w:p w14:paraId="37E18B9E" w14:textId="77777777" w:rsidR="002D6C98" w:rsidRPr="00EA150C" w:rsidRDefault="002D6C98" w:rsidP="002D6C98">
      <w:pPr>
        <w:numPr>
          <w:ilvl w:val="0"/>
          <w:numId w:val="7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Gli intervistati hanno inoltre sottolineato la necessità di </w:t>
      </w:r>
      <w:r w:rsidRPr="00EA150C">
        <w:rPr>
          <w:rFonts w:ascii="Times New Roman" w:hAnsi="Times New Roman" w:cs="Times New Roman"/>
          <w:b/>
          <w:bCs/>
          <w:color w:val="0070C0"/>
        </w:rPr>
        <w:t>opportunità di formazione breve, pratiche e gratuite</w:t>
      </w:r>
      <w:r w:rsidRPr="00EA150C">
        <w:rPr>
          <w:rFonts w:ascii="Times New Roman" w:hAnsi="Times New Roman" w:cs="Times New Roman"/>
          <w:color w:val="0070C0"/>
        </w:rPr>
        <w:t xml:space="preserve">, insieme a </w:t>
      </w:r>
      <w:r w:rsidRPr="00EA150C">
        <w:rPr>
          <w:rFonts w:ascii="Times New Roman" w:hAnsi="Times New Roman" w:cs="Times New Roman"/>
          <w:b/>
          <w:bCs/>
          <w:color w:val="0070C0"/>
        </w:rPr>
        <w:t>politiche pubbliche stabili</w:t>
      </w:r>
      <w:r w:rsidRPr="00EA150C">
        <w:rPr>
          <w:rFonts w:ascii="Times New Roman" w:hAnsi="Times New Roman" w:cs="Times New Roman"/>
          <w:color w:val="0070C0"/>
        </w:rPr>
        <w:t xml:space="preserve"> che supportino l'innovazione nelle aree non urbane.</w:t>
      </w:r>
    </w:p>
    <w:p w14:paraId="05A3C6F7" w14:textId="0C3DBAA7" w:rsidR="00332E1A" w:rsidRPr="00EA150C" w:rsidRDefault="00332E1A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4C9031C6" w14:textId="77777777" w:rsidR="002D6C98" w:rsidRPr="00EA150C" w:rsidRDefault="002D6C98" w:rsidP="00923475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Risultati del questionario</w:t>
      </w:r>
    </w:p>
    <w:p w14:paraId="52D24F2C" w14:textId="77777777" w:rsidR="002D6C98" w:rsidRPr="00EA150C" w:rsidRDefault="002D6C98" w:rsidP="00923475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Le risposte di 60 giovani imprenditori calabresi al questionario digitale hanno confermato molte delle tendenze evidenziate nelle interviste e nei focus group. I risultati chiave includono:</w:t>
      </w:r>
    </w:p>
    <w:p w14:paraId="69342772" w14:textId="77777777" w:rsidR="002D6C98" w:rsidRPr="00EA150C" w:rsidRDefault="002D6C98" w:rsidP="002D6C98">
      <w:pPr>
        <w:numPr>
          <w:ilvl w:val="0"/>
          <w:numId w:val="7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L'IA è considerata particolarmente utile per ottimizzare tempo e risorse</w:t>
      </w:r>
      <w:r w:rsidRPr="00EA150C">
        <w:rPr>
          <w:rFonts w:ascii="Times New Roman" w:hAnsi="Times New Roman" w:cs="Times New Roman"/>
          <w:color w:val="0070C0"/>
        </w:rPr>
        <w:t>, aumentare l'efficienza operativa e migliorare le relazioni con i clienti;</w:t>
      </w:r>
    </w:p>
    <w:p w14:paraId="10DA1FCD" w14:textId="77777777" w:rsidR="002D6C98" w:rsidRPr="00EA150C" w:rsidRDefault="002D6C98" w:rsidP="002D6C98">
      <w:pPr>
        <w:numPr>
          <w:ilvl w:val="0"/>
          <w:numId w:val="7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Il 100% degli intervistati riconosce l'IA come un vantaggio competitivo</w:t>
      </w:r>
      <w:r w:rsidRPr="00EA150C">
        <w:rPr>
          <w:rFonts w:ascii="Times New Roman" w:hAnsi="Times New Roman" w:cs="Times New Roman"/>
          <w:color w:val="0070C0"/>
        </w:rPr>
        <w:t xml:space="preserve"> nell'attuale ambiente aziendale;</w:t>
      </w:r>
    </w:p>
    <w:p w14:paraId="1B02B7B8" w14:textId="77777777" w:rsidR="002D6C98" w:rsidRPr="00EA150C" w:rsidRDefault="002D6C98" w:rsidP="002D6C98">
      <w:pPr>
        <w:numPr>
          <w:ilvl w:val="0"/>
          <w:numId w:val="7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Le </w:t>
      </w:r>
      <w:r w:rsidRPr="00EA150C">
        <w:rPr>
          <w:rFonts w:ascii="Times New Roman" w:hAnsi="Times New Roman" w:cs="Times New Roman"/>
          <w:b/>
          <w:bCs/>
          <w:color w:val="0070C0"/>
        </w:rPr>
        <w:t>principali aree in cui l'IA è già utilizzata</w:t>
      </w:r>
      <w:r w:rsidRPr="00EA150C">
        <w:rPr>
          <w:rFonts w:ascii="Times New Roman" w:hAnsi="Times New Roman" w:cs="Times New Roman"/>
          <w:color w:val="0070C0"/>
        </w:rPr>
        <w:t xml:space="preserve"> includono:</w:t>
      </w:r>
    </w:p>
    <w:p w14:paraId="524EC2D1" w14:textId="77777777" w:rsidR="002D6C98" w:rsidRPr="00EA150C" w:rsidRDefault="002D6C98" w:rsidP="002D6C98">
      <w:pPr>
        <w:numPr>
          <w:ilvl w:val="1"/>
          <w:numId w:val="7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marketing digitale (70%);</w:t>
      </w:r>
    </w:p>
    <w:p w14:paraId="3294B5E0" w14:textId="77777777" w:rsidR="002D6C98" w:rsidRPr="00EA150C" w:rsidRDefault="002D6C98" w:rsidP="002D6C98">
      <w:pPr>
        <w:numPr>
          <w:ilvl w:val="1"/>
          <w:numId w:val="7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chatbot e assistenza clienti (60%);</w:t>
      </w:r>
    </w:p>
    <w:p w14:paraId="0E122613" w14:textId="77777777" w:rsidR="002D6C98" w:rsidRPr="00EA150C" w:rsidRDefault="002D6C98" w:rsidP="002D6C98">
      <w:pPr>
        <w:numPr>
          <w:ilvl w:val="1"/>
          <w:numId w:val="7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analisi e previsione dei dati (50%);</w:t>
      </w:r>
    </w:p>
    <w:p w14:paraId="694B5641" w14:textId="77777777" w:rsidR="002D6C98" w:rsidRPr="00EA150C" w:rsidRDefault="002D6C98" w:rsidP="002D6C98">
      <w:pPr>
        <w:numPr>
          <w:ilvl w:val="1"/>
          <w:numId w:val="7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Servizio clienti automatizzato (30%);</w:t>
      </w:r>
    </w:p>
    <w:p w14:paraId="0A38F407" w14:textId="77777777" w:rsidR="002D6C98" w:rsidRPr="00EA150C" w:rsidRDefault="002D6C98" w:rsidP="002D6C98">
      <w:pPr>
        <w:numPr>
          <w:ilvl w:val="1"/>
          <w:numId w:val="7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Produzione e logistica (20%);</w:t>
      </w:r>
    </w:p>
    <w:p w14:paraId="45F6600C" w14:textId="77777777" w:rsidR="002D6C98" w:rsidRPr="00EA150C" w:rsidRDefault="002D6C98" w:rsidP="002D6C98">
      <w:pPr>
        <w:numPr>
          <w:ilvl w:val="0"/>
          <w:numId w:val="7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I principali </w:t>
      </w:r>
      <w:r w:rsidRPr="00EA150C">
        <w:rPr>
          <w:rFonts w:ascii="Times New Roman" w:hAnsi="Times New Roman" w:cs="Times New Roman"/>
          <w:b/>
          <w:bCs/>
          <w:color w:val="0070C0"/>
        </w:rPr>
        <w:t>ostacoli all'adozione dell'IA</w:t>
      </w:r>
      <w:r w:rsidRPr="00EA150C">
        <w:rPr>
          <w:rFonts w:ascii="Times New Roman" w:hAnsi="Times New Roman" w:cs="Times New Roman"/>
          <w:color w:val="0070C0"/>
        </w:rPr>
        <w:t xml:space="preserve"> sono:</w:t>
      </w:r>
    </w:p>
    <w:p w14:paraId="17CF8C58" w14:textId="77777777" w:rsidR="002D6C98" w:rsidRPr="00EA150C" w:rsidRDefault="002D6C98" w:rsidP="002D6C98">
      <w:pPr>
        <w:numPr>
          <w:ilvl w:val="1"/>
          <w:numId w:val="7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Costi iniziali elevati (60%);</w:t>
      </w:r>
    </w:p>
    <w:p w14:paraId="1047D999" w14:textId="77777777" w:rsidR="002D6C98" w:rsidRPr="00EA150C" w:rsidRDefault="002D6C98" w:rsidP="002D6C98">
      <w:pPr>
        <w:numPr>
          <w:ilvl w:val="1"/>
          <w:numId w:val="7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Mancanza di abilità specifiche (55%);</w:t>
      </w:r>
    </w:p>
    <w:p w14:paraId="2F737CF4" w14:textId="77777777" w:rsidR="002D6C98" w:rsidRPr="00EA150C" w:rsidRDefault="002D6C98" w:rsidP="002D6C98">
      <w:pPr>
        <w:numPr>
          <w:ilvl w:val="1"/>
          <w:numId w:val="7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Assenza di supporto istituzionale (45%);</w:t>
      </w:r>
    </w:p>
    <w:p w14:paraId="7C8D6338" w14:textId="77777777" w:rsidR="002D6C98" w:rsidRPr="00EA150C" w:rsidRDefault="002D6C98" w:rsidP="002D6C98">
      <w:pPr>
        <w:numPr>
          <w:ilvl w:val="1"/>
          <w:numId w:val="7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Incertezza regolatoria (30%);</w:t>
      </w:r>
    </w:p>
    <w:p w14:paraId="57245F97" w14:textId="77777777" w:rsidR="002D6C98" w:rsidRPr="00EA150C" w:rsidRDefault="002D6C98" w:rsidP="002D6C98">
      <w:pPr>
        <w:numPr>
          <w:ilvl w:val="0"/>
          <w:numId w:val="7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Solo </w:t>
      </w:r>
      <w:r w:rsidRPr="00EA150C">
        <w:rPr>
          <w:rFonts w:ascii="Times New Roman" w:hAnsi="Times New Roman" w:cs="Times New Roman"/>
          <w:b/>
          <w:bCs/>
          <w:color w:val="0070C0"/>
        </w:rPr>
        <w:t>il 20% ha ricevuto formazione relativa all'etica dell'IA</w:t>
      </w:r>
      <w:r w:rsidRPr="00EA150C">
        <w:rPr>
          <w:rFonts w:ascii="Times New Roman" w:hAnsi="Times New Roman" w:cs="Times New Roman"/>
          <w:color w:val="0070C0"/>
        </w:rPr>
        <w:t xml:space="preserve">, eppure </w:t>
      </w:r>
      <w:r w:rsidRPr="00EA150C">
        <w:rPr>
          <w:rFonts w:ascii="Times New Roman" w:hAnsi="Times New Roman" w:cs="Times New Roman"/>
          <w:b/>
          <w:bCs/>
          <w:color w:val="0070C0"/>
        </w:rPr>
        <w:t>l'85% ha mostrato interesse per una formazione e un mentoring su</w:t>
      </w:r>
      <w:r w:rsidRPr="00EA150C">
        <w:rPr>
          <w:rFonts w:ascii="Times New Roman" w:hAnsi="Times New Roman" w:cs="Times New Roman"/>
          <w:color w:val="0070C0"/>
        </w:rPr>
        <w:t xml:space="preserve"> misura;</w:t>
      </w:r>
    </w:p>
    <w:p w14:paraId="297414A0" w14:textId="77777777" w:rsidR="002D6C98" w:rsidRPr="00EA150C" w:rsidRDefault="002D6C98" w:rsidP="002D6C98">
      <w:pPr>
        <w:numPr>
          <w:ilvl w:val="0"/>
          <w:numId w:val="7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Il 70% è interessato a utilizzare l'IA per scopi ambientali</w:t>
      </w:r>
      <w:r w:rsidRPr="00EA150C">
        <w:rPr>
          <w:rFonts w:ascii="Times New Roman" w:hAnsi="Times New Roman" w:cs="Times New Roman"/>
          <w:color w:val="0070C0"/>
        </w:rPr>
        <w:t>, anche se la maggior parte non conosce le metriche per valutarne l'impatto.</w:t>
      </w:r>
    </w:p>
    <w:p w14:paraId="1FB16B9B" w14:textId="77777777" w:rsidR="00332E1A" w:rsidRPr="00EA150C" w:rsidRDefault="00332E1A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44F56D63" w14:textId="77777777" w:rsidR="002D6C98" w:rsidRPr="00EA150C" w:rsidRDefault="002D6C98" w:rsidP="00284F4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Principali risultati</w:t>
      </w:r>
    </w:p>
    <w:p w14:paraId="16723793" w14:textId="77777777" w:rsidR="002D6C98" w:rsidRPr="00EA150C" w:rsidRDefault="002D6C98" w:rsidP="00284F4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Dall'analisi complessiva di questionari, interviste e focus </w:t>
      </w:r>
      <w:proofErr w:type="gramStart"/>
      <w:r w:rsidRPr="00EA150C">
        <w:rPr>
          <w:rFonts w:ascii="Times New Roman" w:hAnsi="Times New Roman" w:cs="Times New Roman"/>
          <w:color w:val="0070C0"/>
        </w:rPr>
        <w:t>group,  emergono</w:t>
      </w:r>
      <w:proofErr w:type="gramEnd"/>
      <w:r w:rsidRPr="00EA150C">
        <w:rPr>
          <w:rFonts w:ascii="Times New Roman" w:hAnsi="Times New Roman" w:cs="Times New Roman"/>
          <w:color w:val="0070C0"/>
        </w:rPr>
        <w:t xml:space="preserve"> diversi </w:t>
      </w:r>
      <w:r w:rsidRPr="00EA150C">
        <w:rPr>
          <w:rFonts w:ascii="Times New Roman" w:hAnsi="Times New Roman" w:cs="Times New Roman"/>
          <w:b/>
          <w:bCs/>
          <w:color w:val="0070C0"/>
        </w:rPr>
        <w:t>risultati chiave</w:t>
      </w:r>
      <w:r w:rsidRPr="00EA150C">
        <w:rPr>
          <w:rFonts w:ascii="Times New Roman" w:hAnsi="Times New Roman" w:cs="Times New Roman"/>
          <w:color w:val="0070C0"/>
        </w:rPr>
        <w:t xml:space="preserve"> sullo stato dell'adozione dell'IA tra i giovani imprenditori in Calabria:</w:t>
      </w:r>
    </w:p>
    <w:p w14:paraId="36CAB641" w14:textId="77777777" w:rsidR="002D6C98" w:rsidRPr="00EA150C" w:rsidRDefault="002D6C98" w:rsidP="002D6C98">
      <w:pPr>
        <w:numPr>
          <w:ilvl w:val="0"/>
          <w:numId w:val="7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lastRenderedPageBreak/>
        <w:t>L'IA è percepita come un alleato strategico</w:t>
      </w:r>
      <w:r w:rsidRPr="00EA150C">
        <w:rPr>
          <w:rFonts w:ascii="Times New Roman" w:hAnsi="Times New Roman" w:cs="Times New Roman"/>
          <w:color w:val="0070C0"/>
        </w:rPr>
        <w:t>, utile per ridurre i costi, migliorare i processi e aumentare la competitività nelle microimprese;</w:t>
      </w:r>
    </w:p>
    <w:p w14:paraId="19BEA9C4" w14:textId="77777777" w:rsidR="002D6C98" w:rsidRPr="00EA150C" w:rsidRDefault="002D6C98" w:rsidP="002D6C98">
      <w:pPr>
        <w:numPr>
          <w:ilvl w:val="0"/>
          <w:numId w:val="7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Le applicazioni più </w:t>
      </w:r>
      <w:r w:rsidRPr="00EA150C">
        <w:rPr>
          <w:rFonts w:ascii="Times New Roman" w:hAnsi="Times New Roman" w:cs="Times New Roman"/>
          <w:b/>
          <w:bCs/>
          <w:color w:val="0070C0"/>
        </w:rPr>
        <w:t>comunemente utilizzate</w:t>
      </w:r>
      <w:r w:rsidRPr="00EA150C">
        <w:rPr>
          <w:rFonts w:ascii="Times New Roman" w:hAnsi="Times New Roman" w:cs="Times New Roman"/>
          <w:color w:val="0070C0"/>
        </w:rPr>
        <w:t xml:space="preserve"> includono il marketing digitale, l'automazione della gestione dei clienti, </w:t>
      </w:r>
      <w:proofErr w:type="gramStart"/>
      <w:r w:rsidRPr="00EA150C">
        <w:rPr>
          <w:rFonts w:ascii="Times New Roman" w:hAnsi="Times New Roman" w:cs="Times New Roman"/>
          <w:color w:val="0070C0"/>
        </w:rPr>
        <w:t>i chatbot</w:t>
      </w:r>
      <w:proofErr w:type="gramEnd"/>
      <w:r w:rsidRPr="00EA150C">
        <w:rPr>
          <w:rFonts w:ascii="Times New Roman" w:hAnsi="Times New Roman" w:cs="Times New Roman"/>
          <w:color w:val="0070C0"/>
        </w:rPr>
        <w:t>, l'analisi predittiva e il supporto logistico;</w:t>
      </w:r>
    </w:p>
    <w:p w14:paraId="428388FD" w14:textId="77777777" w:rsidR="002D6C98" w:rsidRPr="00EA150C" w:rsidRDefault="002D6C98" w:rsidP="002D6C98">
      <w:pPr>
        <w:numPr>
          <w:ilvl w:val="0"/>
          <w:numId w:val="7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Le </w:t>
      </w:r>
      <w:r w:rsidRPr="00EA150C">
        <w:rPr>
          <w:rFonts w:ascii="Times New Roman" w:hAnsi="Times New Roman" w:cs="Times New Roman"/>
          <w:b/>
          <w:bCs/>
          <w:color w:val="0070C0"/>
        </w:rPr>
        <w:t>principali barriere</w:t>
      </w:r>
      <w:r w:rsidRPr="00EA150C">
        <w:rPr>
          <w:rFonts w:ascii="Times New Roman" w:hAnsi="Times New Roman" w:cs="Times New Roman"/>
          <w:color w:val="0070C0"/>
        </w:rPr>
        <w:t xml:space="preserve"> all'adozione includono:</w:t>
      </w:r>
    </w:p>
    <w:p w14:paraId="4B2B2202" w14:textId="77777777" w:rsidR="002D6C98" w:rsidRPr="00EA150C" w:rsidRDefault="002D6C98" w:rsidP="002D6C98">
      <w:pPr>
        <w:numPr>
          <w:ilvl w:val="1"/>
          <w:numId w:val="7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elevati costi di implementazione;</w:t>
      </w:r>
    </w:p>
    <w:p w14:paraId="50C4873C" w14:textId="77777777" w:rsidR="002D6C98" w:rsidRPr="002D6C98" w:rsidRDefault="002D6C98" w:rsidP="002D6C98">
      <w:pPr>
        <w:numPr>
          <w:ilvl w:val="1"/>
          <w:numId w:val="7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mancanza di competenze pratiche e strumenti facili da usare;</w:t>
      </w:r>
    </w:p>
    <w:p w14:paraId="1E84E0D7" w14:textId="77777777" w:rsidR="002D6C98" w:rsidRPr="00EA150C" w:rsidRDefault="002D6C98" w:rsidP="002D6C98">
      <w:pPr>
        <w:numPr>
          <w:ilvl w:val="1"/>
          <w:numId w:val="7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assenza di mentoring e finanziamenti accessibili;</w:t>
      </w:r>
    </w:p>
    <w:p w14:paraId="6AB25BFD" w14:textId="77777777" w:rsidR="002D6C98" w:rsidRPr="00EA150C" w:rsidRDefault="002D6C98" w:rsidP="002D6C98">
      <w:pPr>
        <w:numPr>
          <w:ilvl w:val="0"/>
          <w:numId w:val="7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Le considerazioni etiche</w:t>
      </w:r>
      <w:r w:rsidRPr="00EA150C">
        <w:rPr>
          <w:rFonts w:ascii="Times New Roman" w:hAnsi="Times New Roman" w:cs="Times New Roman"/>
          <w:color w:val="0070C0"/>
        </w:rPr>
        <w:t xml:space="preserve"> sono ancora marginali, ma i partecipanti sono aperti ad affrontarle attraverso programmi di formazione specifici;</w:t>
      </w:r>
    </w:p>
    <w:p w14:paraId="577FE87A" w14:textId="77777777" w:rsidR="002D6C98" w:rsidRPr="00EA150C" w:rsidRDefault="002D6C98" w:rsidP="002D6C98">
      <w:pPr>
        <w:numPr>
          <w:ilvl w:val="0"/>
          <w:numId w:val="7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Le donne sono ancora sottorappresentate</w:t>
      </w:r>
      <w:r w:rsidRPr="00EA150C">
        <w:rPr>
          <w:rFonts w:ascii="Times New Roman" w:hAnsi="Times New Roman" w:cs="Times New Roman"/>
          <w:color w:val="0070C0"/>
        </w:rPr>
        <w:t xml:space="preserve"> tra i giovani imprenditori che utilizzano l'IA, evidenziando un divario di genere digitale;</w:t>
      </w:r>
    </w:p>
    <w:p w14:paraId="61067BEA" w14:textId="77777777" w:rsidR="002D6C98" w:rsidRPr="002D6C98" w:rsidRDefault="002D6C98" w:rsidP="002D6C98">
      <w:pPr>
        <w:numPr>
          <w:ilvl w:val="0"/>
          <w:numId w:val="7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C'è una forte domanda di </w:t>
      </w:r>
      <w:r w:rsidRPr="00EA150C">
        <w:rPr>
          <w:rFonts w:ascii="Times New Roman" w:hAnsi="Times New Roman" w:cs="Times New Roman"/>
          <w:b/>
          <w:bCs/>
          <w:color w:val="0070C0"/>
        </w:rPr>
        <w:t>formazione pratica, localizzata e personalizzata</w:t>
      </w:r>
      <w:r w:rsidRPr="00EA150C">
        <w:rPr>
          <w:rFonts w:ascii="Times New Roman" w:hAnsi="Times New Roman" w:cs="Times New Roman"/>
          <w:color w:val="0070C0"/>
        </w:rPr>
        <w:t>;</w:t>
      </w:r>
    </w:p>
    <w:p w14:paraId="50CCB9EA" w14:textId="77777777" w:rsidR="002D6C98" w:rsidRPr="00EA150C" w:rsidRDefault="002D6C98" w:rsidP="002D6C98">
      <w:pPr>
        <w:numPr>
          <w:ilvl w:val="0"/>
          <w:numId w:val="7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L' </w:t>
      </w:r>
      <w:r w:rsidRPr="00EA150C">
        <w:rPr>
          <w:rFonts w:ascii="Times New Roman" w:hAnsi="Times New Roman" w:cs="Times New Roman"/>
          <w:b/>
          <w:bCs/>
          <w:color w:val="0070C0"/>
        </w:rPr>
        <w:t>impatto ambientale dell'IA</w:t>
      </w:r>
      <w:r w:rsidRPr="00EA150C">
        <w:rPr>
          <w:rFonts w:ascii="Times New Roman" w:hAnsi="Times New Roman" w:cs="Times New Roman"/>
          <w:color w:val="0070C0"/>
        </w:rPr>
        <w:t xml:space="preserve"> non è ben compreso, ma oltre il 70% degli intervistati la considera importante.</w:t>
      </w:r>
    </w:p>
    <w:p w14:paraId="64B4BCD6" w14:textId="77777777" w:rsidR="002D6C98" w:rsidRPr="00EA150C" w:rsidRDefault="002D6C98" w:rsidP="001423B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Buone Pratiche</w:t>
      </w:r>
    </w:p>
    <w:p w14:paraId="04BD5389" w14:textId="77777777" w:rsidR="002D6C98" w:rsidRPr="00EA150C" w:rsidRDefault="002D6C98" w:rsidP="001423B2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La ricerca ha individuato diversi </w:t>
      </w:r>
      <w:r w:rsidRPr="00EA150C">
        <w:rPr>
          <w:rFonts w:ascii="Times New Roman" w:hAnsi="Times New Roman" w:cs="Times New Roman"/>
          <w:b/>
          <w:bCs/>
          <w:color w:val="0070C0"/>
        </w:rPr>
        <w:t>esempi positivi</w:t>
      </w:r>
      <w:r w:rsidRPr="00EA150C">
        <w:rPr>
          <w:rFonts w:ascii="Times New Roman" w:hAnsi="Times New Roman" w:cs="Times New Roman"/>
          <w:color w:val="0070C0"/>
        </w:rPr>
        <w:t xml:space="preserve"> di utilizzo dell'IA da parte dei giovani imprenditori in Calabria e in tutta Italia. Questi casi mostrano come l'IA possa favorire </w:t>
      </w:r>
      <w:r w:rsidRPr="00EA150C">
        <w:rPr>
          <w:rFonts w:ascii="Times New Roman" w:hAnsi="Times New Roman" w:cs="Times New Roman"/>
          <w:b/>
          <w:bCs/>
          <w:color w:val="0070C0"/>
        </w:rPr>
        <w:t>un'innovazione sostenibile, inclusiva e adattata localmente</w:t>
      </w:r>
      <w:r w:rsidRPr="00EA150C">
        <w:rPr>
          <w:rFonts w:ascii="Times New Roman" w:hAnsi="Times New Roman" w:cs="Times New Roman"/>
          <w:color w:val="0070C0"/>
        </w:rPr>
        <w:t>. Alcuni dei più rilevanti includono:</w:t>
      </w:r>
    </w:p>
    <w:p w14:paraId="6E3A508F" w14:textId="77777777" w:rsidR="002D6C98" w:rsidRPr="00EA150C" w:rsidRDefault="002D6C98" w:rsidP="002D6C98">
      <w:pPr>
        <w:numPr>
          <w:ilvl w:val="0"/>
          <w:numId w:val="7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 xml:space="preserve">Sistemi di irrigazione alimentati da </w:t>
      </w:r>
      <w:proofErr w:type="spellStart"/>
      <w:r w:rsidRPr="00EA150C">
        <w:rPr>
          <w:rFonts w:ascii="Times New Roman" w:hAnsi="Times New Roman" w:cs="Times New Roman"/>
          <w:b/>
          <w:bCs/>
          <w:color w:val="0070C0"/>
        </w:rPr>
        <w:t>SmartAgriCalabriaAI</w:t>
      </w:r>
      <w:proofErr w:type="spellEnd"/>
      <w:r w:rsidRPr="00EA150C">
        <w:rPr>
          <w:rFonts w:ascii="Times New Roman" w:hAnsi="Times New Roman" w:cs="Times New Roman"/>
          <w:b/>
          <w:bCs/>
          <w:color w:val="0070C0"/>
        </w:rPr>
        <w:t>, previsioni meteorologiche e ottimizzazione delle colture nelle aziende agricole dell'area di Locride.</w:t>
      </w:r>
    </w:p>
    <w:p w14:paraId="4E317B14" w14:textId="77777777" w:rsidR="002D6C98" w:rsidRPr="00EA150C" w:rsidRDefault="002D6C98" w:rsidP="002D6C98">
      <w:pPr>
        <w:numPr>
          <w:ilvl w:val="0"/>
          <w:numId w:val="7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proofErr w:type="spellStart"/>
      <w:r w:rsidRPr="00EA150C">
        <w:rPr>
          <w:rFonts w:ascii="Times New Roman" w:hAnsi="Times New Roman" w:cs="Times New Roman"/>
          <w:b/>
          <w:bCs/>
          <w:color w:val="0070C0"/>
        </w:rPr>
        <w:t>CalabriaInTourChatbot</w:t>
      </w:r>
      <w:proofErr w:type="spellEnd"/>
      <w:r w:rsidRPr="00EA150C">
        <w:rPr>
          <w:rFonts w:ascii="Times New Roman" w:hAnsi="Times New Roman" w:cs="Times New Roman"/>
          <w:b/>
          <w:bCs/>
          <w:color w:val="0070C0"/>
        </w:rPr>
        <w:t xml:space="preserve"> turistico multilingue con IA generativa, che promuove eventi locali e sentieri escursionistici.</w:t>
      </w:r>
    </w:p>
    <w:p w14:paraId="5B4B954A" w14:textId="77777777" w:rsidR="002D6C98" w:rsidRPr="00EA150C" w:rsidRDefault="002D6C98" w:rsidP="002D6C98">
      <w:pPr>
        <w:numPr>
          <w:ilvl w:val="0"/>
          <w:numId w:val="7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proofErr w:type="spellStart"/>
      <w:r w:rsidRPr="00EA150C">
        <w:rPr>
          <w:rFonts w:ascii="Times New Roman" w:hAnsi="Times New Roman" w:cs="Times New Roman"/>
          <w:b/>
          <w:bCs/>
          <w:color w:val="0070C0"/>
        </w:rPr>
        <w:t>EduFuturePiattaforma</w:t>
      </w:r>
      <w:proofErr w:type="spellEnd"/>
      <w:r w:rsidRPr="00EA150C">
        <w:rPr>
          <w:rFonts w:ascii="Times New Roman" w:hAnsi="Times New Roman" w:cs="Times New Roman"/>
          <w:b/>
          <w:bCs/>
          <w:color w:val="0070C0"/>
        </w:rPr>
        <w:t xml:space="preserve"> educativa che offre corsi online "AI for Business" per NEET, studenti e giovani imprenditori nel Sud Italia.</w:t>
      </w:r>
    </w:p>
    <w:p w14:paraId="7DAB2EB7" w14:textId="77777777" w:rsidR="002D6C98" w:rsidRPr="00EA150C" w:rsidRDefault="002D6C98" w:rsidP="002D6C98">
      <w:pPr>
        <w:numPr>
          <w:ilvl w:val="0"/>
          <w:numId w:val="7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AI4Farming Sistemi predittivi per i cicli delle colture e la semina ottimizzata nelle aree rurali di Calabria e Basilicata.</w:t>
      </w:r>
    </w:p>
    <w:p w14:paraId="2B2C25D5" w14:textId="77777777" w:rsidR="002D6C98" w:rsidRPr="00EA150C" w:rsidRDefault="002D6C98" w:rsidP="002D6C98">
      <w:pPr>
        <w:numPr>
          <w:ilvl w:val="0"/>
          <w:numId w:val="7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proofErr w:type="spellStart"/>
      <w:r w:rsidRPr="00EA150C">
        <w:rPr>
          <w:rFonts w:ascii="Times New Roman" w:hAnsi="Times New Roman" w:cs="Times New Roman"/>
          <w:b/>
          <w:bCs/>
          <w:color w:val="0070C0"/>
        </w:rPr>
        <w:t>Lhub</w:t>
      </w:r>
      <w:proofErr w:type="spellEnd"/>
      <w:r w:rsidRPr="00EA150C">
        <w:rPr>
          <w:rFonts w:ascii="Times New Roman" w:hAnsi="Times New Roman" w:cs="Times New Roman"/>
          <w:b/>
          <w:bCs/>
          <w:color w:val="0070C0"/>
        </w:rPr>
        <w:t xml:space="preserve"> </w:t>
      </w:r>
      <w:proofErr w:type="spellStart"/>
      <w:r w:rsidRPr="00EA150C">
        <w:rPr>
          <w:rFonts w:ascii="Times New Roman" w:hAnsi="Times New Roman" w:cs="Times New Roman"/>
          <w:b/>
          <w:bCs/>
          <w:color w:val="0070C0"/>
        </w:rPr>
        <w:t>AITailored</w:t>
      </w:r>
      <w:proofErr w:type="spellEnd"/>
      <w:r w:rsidRPr="00EA150C">
        <w:rPr>
          <w:rFonts w:ascii="Times New Roman" w:hAnsi="Times New Roman" w:cs="Times New Roman"/>
          <w:b/>
          <w:bCs/>
          <w:color w:val="0070C0"/>
        </w:rPr>
        <w:t xml:space="preserve"> supporto per piccole imprese artigianali che introducono l'IA nei processi produttivi.</w:t>
      </w:r>
    </w:p>
    <w:p w14:paraId="57B41FE3" w14:textId="77777777" w:rsidR="002D6C98" w:rsidRPr="00EA150C" w:rsidRDefault="002D6C98" w:rsidP="002D6C98">
      <w:pPr>
        <w:numPr>
          <w:ilvl w:val="0"/>
          <w:numId w:val="7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proofErr w:type="spellStart"/>
      <w:r w:rsidRPr="00EA150C">
        <w:rPr>
          <w:rFonts w:ascii="Times New Roman" w:hAnsi="Times New Roman" w:cs="Times New Roman"/>
          <w:b/>
          <w:bCs/>
          <w:color w:val="0070C0"/>
        </w:rPr>
        <w:t>ElaisianTecnologie</w:t>
      </w:r>
      <w:proofErr w:type="spellEnd"/>
      <w:r w:rsidRPr="00EA150C">
        <w:rPr>
          <w:rFonts w:ascii="Times New Roman" w:hAnsi="Times New Roman" w:cs="Times New Roman"/>
          <w:b/>
          <w:bCs/>
          <w:color w:val="0070C0"/>
        </w:rPr>
        <w:t xml:space="preserve"> di agricoltura di precisione che utilizzano l'IA per migliorare la coltivazione di olive e uva, anche in Calabria.</w:t>
      </w:r>
    </w:p>
    <w:p w14:paraId="34383A8E" w14:textId="77777777" w:rsidR="002D6C98" w:rsidRPr="002D6C98" w:rsidRDefault="002D6C98" w:rsidP="002D6C98">
      <w:pPr>
        <w:numPr>
          <w:ilvl w:val="0"/>
          <w:numId w:val="7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 xml:space="preserve">Assistenti vocali </w:t>
      </w:r>
      <w:proofErr w:type="spellStart"/>
      <w:r w:rsidRPr="00EA150C">
        <w:rPr>
          <w:rFonts w:ascii="Times New Roman" w:hAnsi="Times New Roman" w:cs="Times New Roman"/>
          <w:b/>
          <w:bCs/>
          <w:color w:val="0070C0"/>
        </w:rPr>
        <w:t>NeosVocSmart</w:t>
      </w:r>
      <w:proofErr w:type="spellEnd"/>
      <w:r w:rsidRPr="00EA150C">
        <w:rPr>
          <w:rFonts w:ascii="Times New Roman" w:hAnsi="Times New Roman" w:cs="Times New Roman"/>
          <w:b/>
          <w:bCs/>
          <w:color w:val="0070C0"/>
        </w:rPr>
        <w:t xml:space="preserve"> per attività e artigiani locali.</w:t>
      </w:r>
    </w:p>
    <w:p w14:paraId="6C2B336C" w14:textId="77777777" w:rsidR="002D6C98" w:rsidRPr="002D6C98" w:rsidRDefault="002D6C98" w:rsidP="002D6C98">
      <w:pPr>
        <w:numPr>
          <w:ilvl w:val="0"/>
          <w:numId w:val="7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proofErr w:type="spellStart"/>
      <w:r w:rsidRPr="00EA150C">
        <w:rPr>
          <w:rFonts w:ascii="Times New Roman" w:hAnsi="Times New Roman" w:cs="Times New Roman"/>
          <w:b/>
          <w:bCs/>
          <w:color w:val="0070C0"/>
        </w:rPr>
        <w:t>OpenAiMedStrumenti</w:t>
      </w:r>
      <w:proofErr w:type="spellEnd"/>
      <w:r w:rsidRPr="00EA150C">
        <w:rPr>
          <w:rFonts w:ascii="Times New Roman" w:hAnsi="Times New Roman" w:cs="Times New Roman"/>
          <w:b/>
          <w:bCs/>
          <w:color w:val="0070C0"/>
        </w:rPr>
        <w:t xml:space="preserve"> predittivi per lo screening sanitario regionale e la medicina personalizzata.</w:t>
      </w:r>
    </w:p>
    <w:p w14:paraId="5060AE45" w14:textId="77777777" w:rsidR="002D6C98" w:rsidRPr="00EA150C" w:rsidRDefault="002D6C98" w:rsidP="002D6C98">
      <w:pPr>
        <w:numPr>
          <w:ilvl w:val="0"/>
          <w:numId w:val="7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lastRenderedPageBreak/>
        <w:t xml:space="preserve">Automazione documentale </w:t>
      </w:r>
      <w:proofErr w:type="spellStart"/>
      <w:r w:rsidRPr="00EA150C">
        <w:rPr>
          <w:rFonts w:ascii="Times New Roman" w:hAnsi="Times New Roman" w:cs="Times New Roman"/>
          <w:b/>
          <w:bCs/>
          <w:color w:val="0070C0"/>
        </w:rPr>
        <w:t>InnoLegalAILegal</w:t>
      </w:r>
      <w:proofErr w:type="spellEnd"/>
      <w:r w:rsidRPr="00EA150C">
        <w:rPr>
          <w:rFonts w:ascii="Times New Roman" w:hAnsi="Times New Roman" w:cs="Times New Roman"/>
          <w:b/>
          <w:bCs/>
          <w:color w:val="0070C0"/>
        </w:rPr>
        <w:t xml:space="preserve"> per freelance e </w:t>
      </w:r>
      <w:proofErr w:type="gramStart"/>
      <w:r w:rsidRPr="00EA150C">
        <w:rPr>
          <w:rFonts w:ascii="Times New Roman" w:hAnsi="Times New Roman" w:cs="Times New Roman"/>
          <w:b/>
          <w:bCs/>
          <w:color w:val="0070C0"/>
        </w:rPr>
        <w:t>micro studi</w:t>
      </w:r>
      <w:proofErr w:type="gramEnd"/>
      <w:r w:rsidRPr="00EA150C">
        <w:rPr>
          <w:rFonts w:ascii="Times New Roman" w:hAnsi="Times New Roman" w:cs="Times New Roman"/>
          <w:b/>
          <w:bCs/>
          <w:color w:val="0070C0"/>
        </w:rPr>
        <w:t xml:space="preserve"> legali.</w:t>
      </w:r>
    </w:p>
    <w:p w14:paraId="280A669C" w14:textId="77777777" w:rsidR="002D6C98" w:rsidRPr="00EA150C" w:rsidRDefault="002D6C98" w:rsidP="002D6C98">
      <w:pPr>
        <w:numPr>
          <w:ilvl w:val="0"/>
          <w:numId w:val="74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 xml:space="preserve">Soluzioni basate su </w:t>
      </w:r>
      <w:proofErr w:type="spellStart"/>
      <w:r w:rsidRPr="00EA150C">
        <w:rPr>
          <w:rFonts w:ascii="Times New Roman" w:hAnsi="Times New Roman" w:cs="Times New Roman"/>
          <w:b/>
          <w:bCs/>
          <w:color w:val="0070C0"/>
        </w:rPr>
        <w:t>EcoDataLabAI</w:t>
      </w:r>
      <w:proofErr w:type="spellEnd"/>
      <w:r w:rsidRPr="00EA150C">
        <w:rPr>
          <w:rFonts w:ascii="Times New Roman" w:hAnsi="Times New Roman" w:cs="Times New Roman"/>
          <w:b/>
          <w:bCs/>
          <w:color w:val="0070C0"/>
        </w:rPr>
        <w:t xml:space="preserve"> per il monitoraggio ambientale in aree a rischio idrogeologico e sismico.</w:t>
      </w:r>
    </w:p>
    <w:p w14:paraId="320F2479" w14:textId="77777777" w:rsidR="002D6C98" w:rsidRPr="00EA150C" w:rsidRDefault="002D6C98" w:rsidP="001423B2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250526C3" w14:textId="77777777" w:rsidR="002D6C98" w:rsidRPr="00EA150C" w:rsidRDefault="002D6C98" w:rsidP="00BB405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Conclusioni e raccomandazioni</w:t>
      </w:r>
    </w:p>
    <w:p w14:paraId="51ACD2AB" w14:textId="77777777" w:rsidR="002D6C98" w:rsidRPr="00EA150C" w:rsidRDefault="002D6C98" w:rsidP="00BB4051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Sebbene la Calabria parta da uno svantaggio infrastrutturale rispetto ad altre regioni italiane, mostra </w:t>
      </w:r>
      <w:r w:rsidRPr="00EA150C">
        <w:rPr>
          <w:rFonts w:ascii="Times New Roman" w:hAnsi="Times New Roman" w:cs="Times New Roman"/>
          <w:b/>
          <w:bCs/>
          <w:color w:val="0070C0"/>
        </w:rPr>
        <w:t>un forte potenziale nello sviluppo dell'imprenditorialità giovanile guidata dall'IA</w:t>
      </w:r>
      <w:r w:rsidRPr="00EA150C">
        <w:rPr>
          <w:rFonts w:ascii="Times New Roman" w:hAnsi="Times New Roman" w:cs="Times New Roman"/>
          <w:color w:val="0070C0"/>
        </w:rPr>
        <w:t>. La ricerca evidenzia che i giovani imprenditori della regione:</w:t>
      </w:r>
    </w:p>
    <w:p w14:paraId="6E1ABD10" w14:textId="77777777" w:rsidR="002D6C98" w:rsidRPr="002D6C98" w:rsidRDefault="002D6C98" w:rsidP="002D6C98">
      <w:pPr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Riconoscere l'IA come uno </w:t>
      </w:r>
      <w:r w:rsidRPr="00EA150C">
        <w:rPr>
          <w:rFonts w:ascii="Times New Roman" w:hAnsi="Times New Roman" w:cs="Times New Roman"/>
          <w:b/>
          <w:bCs/>
          <w:color w:val="0070C0"/>
        </w:rPr>
        <w:t>strumento di competitività e sostenibilità</w:t>
      </w:r>
      <w:r w:rsidRPr="00EA150C">
        <w:rPr>
          <w:rFonts w:ascii="Times New Roman" w:hAnsi="Times New Roman" w:cs="Times New Roman"/>
          <w:color w:val="0070C0"/>
        </w:rPr>
        <w:t>;</w:t>
      </w:r>
    </w:p>
    <w:p w14:paraId="12D411F1" w14:textId="77777777" w:rsidR="002D6C98" w:rsidRPr="00EA150C" w:rsidRDefault="002D6C98" w:rsidP="002D6C98">
      <w:pPr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 xml:space="preserve">Sono interessati e aperti all'uso dell'IA ma hanno bisogno </w:t>
      </w:r>
      <w:r w:rsidRPr="00EA150C">
        <w:rPr>
          <w:rFonts w:ascii="Times New Roman" w:hAnsi="Times New Roman" w:cs="Times New Roman"/>
          <w:b/>
          <w:bCs/>
          <w:color w:val="0070C0"/>
        </w:rPr>
        <w:t>di formazione pratica</w:t>
      </w:r>
      <w:r w:rsidRPr="00EA150C">
        <w:rPr>
          <w:rFonts w:ascii="Times New Roman" w:hAnsi="Times New Roman" w:cs="Times New Roman"/>
          <w:color w:val="0070C0"/>
        </w:rPr>
        <w:t xml:space="preserve">, strumenti accessibili e </w:t>
      </w:r>
      <w:r w:rsidRPr="00EA150C">
        <w:rPr>
          <w:rFonts w:ascii="Times New Roman" w:hAnsi="Times New Roman" w:cs="Times New Roman"/>
          <w:b/>
          <w:bCs/>
          <w:color w:val="0070C0"/>
        </w:rPr>
        <w:t>mentoring</w:t>
      </w:r>
      <w:r w:rsidRPr="00EA150C">
        <w:rPr>
          <w:rFonts w:ascii="Times New Roman" w:hAnsi="Times New Roman" w:cs="Times New Roman"/>
          <w:color w:val="0070C0"/>
        </w:rPr>
        <w:t>;</w:t>
      </w:r>
    </w:p>
    <w:p w14:paraId="6CC0F93B" w14:textId="77777777" w:rsidR="002D6C98" w:rsidRPr="002D6C98" w:rsidRDefault="002D6C98" w:rsidP="002D6C98">
      <w:pPr>
        <w:numPr>
          <w:ilvl w:val="0"/>
          <w:numId w:val="75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Sono consapevoli delle implicazioni etiche e ambientali dell'IA, anche se questi aspetti sono ancora poco esplorati.</w:t>
      </w:r>
    </w:p>
    <w:p w14:paraId="42262C7E" w14:textId="77777777" w:rsidR="002D6C98" w:rsidRPr="00EA150C" w:rsidRDefault="002D6C98" w:rsidP="00BB4051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color w:val="0070C0"/>
        </w:rPr>
        <w:t>Per promuovere un'adozione efficace, equa e sostenibile dell'IA in Calabria e in contesti simili, raccomandiamo:</w:t>
      </w:r>
    </w:p>
    <w:p w14:paraId="4D85B284" w14:textId="77777777" w:rsidR="002D6C98" w:rsidRPr="00EA150C" w:rsidRDefault="002D6C98" w:rsidP="002D6C98">
      <w:pPr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Sviluppare una strategia regionale di IA</w:t>
      </w:r>
      <w:r w:rsidRPr="00EA150C">
        <w:rPr>
          <w:rFonts w:ascii="Times New Roman" w:hAnsi="Times New Roman" w:cs="Times New Roman"/>
          <w:color w:val="0070C0"/>
        </w:rPr>
        <w:t xml:space="preserve">, con fondi strutturali destinati </w:t>
      </w:r>
      <w:proofErr w:type="gramStart"/>
      <w:r w:rsidRPr="00EA150C">
        <w:rPr>
          <w:rFonts w:ascii="Times New Roman" w:hAnsi="Times New Roman" w:cs="Times New Roman"/>
          <w:color w:val="0070C0"/>
        </w:rPr>
        <w:t>a</w:t>
      </w:r>
      <w:proofErr w:type="gramEnd"/>
      <w:r w:rsidRPr="00EA150C">
        <w:rPr>
          <w:rFonts w:ascii="Times New Roman" w:hAnsi="Times New Roman" w:cs="Times New Roman"/>
          <w:color w:val="0070C0"/>
        </w:rPr>
        <w:t xml:space="preserve"> aree remote e svantaggiate;</w:t>
      </w:r>
    </w:p>
    <w:p w14:paraId="1D1E5C81" w14:textId="77777777" w:rsidR="002D6C98" w:rsidRPr="00EA150C" w:rsidRDefault="002D6C98" w:rsidP="002D6C98">
      <w:pPr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Integrare l'educazione all'IA e all'etica digitale nei programmi scolastici e universitari</w:t>
      </w:r>
      <w:r w:rsidRPr="00EA150C">
        <w:rPr>
          <w:rFonts w:ascii="Times New Roman" w:hAnsi="Times New Roman" w:cs="Times New Roman"/>
          <w:color w:val="0070C0"/>
        </w:rPr>
        <w:t>, specialmente nei programmi tecnici e professionali;</w:t>
      </w:r>
    </w:p>
    <w:p w14:paraId="30CF7F94" w14:textId="77777777" w:rsidR="002D6C98" w:rsidRPr="00EA150C" w:rsidRDefault="002D6C98" w:rsidP="002D6C98">
      <w:pPr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 xml:space="preserve">Promuovere l'accesso a incubatori, </w:t>
      </w:r>
      <w:proofErr w:type="spellStart"/>
      <w:r w:rsidRPr="00EA150C">
        <w:rPr>
          <w:rFonts w:ascii="Times New Roman" w:hAnsi="Times New Roman" w:cs="Times New Roman"/>
          <w:b/>
          <w:bCs/>
          <w:color w:val="0070C0"/>
        </w:rPr>
        <w:t>fablab</w:t>
      </w:r>
      <w:proofErr w:type="spellEnd"/>
      <w:r w:rsidRPr="00EA150C">
        <w:rPr>
          <w:rFonts w:ascii="Times New Roman" w:hAnsi="Times New Roman" w:cs="Times New Roman"/>
          <w:b/>
          <w:bCs/>
          <w:color w:val="0070C0"/>
        </w:rPr>
        <w:t xml:space="preserve"> e living lab</w:t>
      </w:r>
      <w:r w:rsidRPr="00EA150C">
        <w:rPr>
          <w:rFonts w:ascii="Times New Roman" w:hAnsi="Times New Roman" w:cs="Times New Roman"/>
          <w:color w:val="0070C0"/>
        </w:rPr>
        <w:t xml:space="preserve"> per i giovani, specialmente quelli provenienti da contesti svantaggiati;</w:t>
      </w:r>
    </w:p>
    <w:p w14:paraId="235E2BE1" w14:textId="77777777" w:rsidR="002D6C98" w:rsidRPr="00EA150C" w:rsidRDefault="002D6C98" w:rsidP="002D6C98">
      <w:pPr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Supportare programmi di mentoring e coaching imprenditoriale</w:t>
      </w:r>
      <w:r w:rsidRPr="00EA150C">
        <w:rPr>
          <w:rFonts w:ascii="Times New Roman" w:hAnsi="Times New Roman" w:cs="Times New Roman"/>
          <w:color w:val="0070C0"/>
        </w:rPr>
        <w:t xml:space="preserve"> focalizzati su applicazioni IA reali;</w:t>
      </w:r>
    </w:p>
    <w:p w14:paraId="6EC62BC8" w14:textId="77777777" w:rsidR="002D6C98" w:rsidRPr="00EA150C" w:rsidRDefault="002D6C98" w:rsidP="002D6C98">
      <w:pPr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Favorire partnership stabili tra scuole, università, imprese e amministrazioni pubbliche</w:t>
      </w:r>
      <w:r w:rsidRPr="00EA150C">
        <w:rPr>
          <w:rFonts w:ascii="Times New Roman" w:hAnsi="Times New Roman" w:cs="Times New Roman"/>
          <w:color w:val="0070C0"/>
        </w:rPr>
        <w:t xml:space="preserve"> per rafforzare l'ecosistema locale dell'innovazione;</w:t>
      </w:r>
    </w:p>
    <w:p w14:paraId="438A77B7" w14:textId="77777777" w:rsidR="002D6C98" w:rsidRPr="00EA150C" w:rsidRDefault="002D6C98" w:rsidP="002D6C98">
      <w:pPr>
        <w:numPr>
          <w:ilvl w:val="0"/>
          <w:numId w:val="76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b/>
          <w:bCs/>
          <w:color w:val="0070C0"/>
        </w:rPr>
        <w:t>Monitoraggio e riferimento trasparente dell'impatto ambientale e sociale dell'IA</w:t>
      </w:r>
      <w:r w:rsidRPr="00EA150C">
        <w:rPr>
          <w:rFonts w:ascii="Times New Roman" w:hAnsi="Times New Roman" w:cs="Times New Roman"/>
          <w:color w:val="0070C0"/>
        </w:rPr>
        <w:t>, utilizzando dati aperti e metriche accessibili.</w:t>
      </w:r>
    </w:p>
    <w:p w14:paraId="6B0E2A7C" w14:textId="77777777" w:rsidR="00E968A3" w:rsidRPr="00EA150C" w:rsidRDefault="00E968A3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2F69CFCA" w14:textId="77777777" w:rsidR="002D6C98" w:rsidRPr="00E968A3" w:rsidRDefault="002D6C98" w:rsidP="00AB006B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 xml:space="preserve">Riepilogo dei risultati del questionario </w:t>
      </w:r>
      <w:r w:rsidRPr="00E968A3">
        <w:rPr>
          <w:rFonts w:ascii="Times New Roman" w:hAnsi="Times New Roman" w:cs="Times New Roman"/>
          <w:i/>
          <w:iCs/>
          <w:color w:val="0070C0"/>
        </w:rPr>
        <w:t xml:space="preserve">(60 partecipanti – età 18–30) </w:t>
      </w:r>
      <w:r w:rsidRPr="00E968A3">
        <w:rPr>
          <w:rFonts w:ascii="Times New Roman" w:hAnsi="Times New Roman" w:cs="Times New Roman"/>
          <w:color w:val="0070C0"/>
        </w:rPr>
        <w:br/>
        <w:t>I seguenti grafici riassumono visivamente le risposte raccolte durante la ricerca e rappresentano uno strumento prezioso per presentazioni pubbliche, reportage e diffusione del progetto.</w:t>
      </w:r>
    </w:p>
    <w:p w14:paraId="0955408B" w14:textId="77777777" w:rsidR="002D6C98" w:rsidRPr="00EA150C" w:rsidRDefault="002D6C98" w:rsidP="00AB006B">
      <w:pPr>
        <w:spacing w:after="0" w:line="360" w:lineRule="auto"/>
        <w:jc w:val="both"/>
        <w:rPr>
          <w:rFonts w:ascii="Segoe UI Emoji" w:hAnsi="Segoe UI Emoji" w:cs="Segoe UI Emoji"/>
          <w:color w:val="0070C0"/>
        </w:rPr>
      </w:pPr>
    </w:p>
    <w:p w14:paraId="2699C4E7" w14:textId="77777777" w:rsidR="002D6C98" w:rsidRPr="00E968A3" w:rsidRDefault="002D6C98" w:rsidP="00AB006B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E968A3">
        <w:rPr>
          <w:rFonts w:ascii="Times New Roman" w:hAnsi="Times New Roman" w:cs="Times New Roman"/>
          <w:color w:val="0070C0"/>
        </w:rPr>
        <w:t>GraficiFigura</w:t>
      </w:r>
      <w:proofErr w:type="spellEnd"/>
      <w:r w:rsidRPr="00E968A3">
        <w:rPr>
          <w:rFonts w:ascii="Times New Roman" w:hAnsi="Times New Roman" w:cs="Times New Roman"/>
          <w:color w:val="0070C0"/>
        </w:rPr>
        <w:t xml:space="preserve"> 1: Distribuzione per età dei partecipanti</w:t>
      </w:r>
    </w:p>
    <w:p w14:paraId="7423926E" w14:textId="77777777" w:rsidR="002D6C98" w:rsidRPr="00E968A3" w:rsidRDefault="002D6C98" w:rsidP="002D6C98">
      <w:pPr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18–22 anni: 25%</w:t>
      </w:r>
    </w:p>
    <w:p w14:paraId="13B56EDD" w14:textId="77777777" w:rsidR="002D6C98" w:rsidRPr="00E968A3" w:rsidRDefault="002D6C98" w:rsidP="002D6C98">
      <w:pPr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lastRenderedPageBreak/>
        <w:t>23–26 anni: 40%</w:t>
      </w:r>
    </w:p>
    <w:p w14:paraId="326AD327" w14:textId="77777777" w:rsidR="002D6C98" w:rsidRPr="00E968A3" w:rsidRDefault="002D6C98" w:rsidP="002D6C98">
      <w:pPr>
        <w:numPr>
          <w:ilvl w:val="0"/>
          <w:numId w:val="77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27–30 anni: 35%</w:t>
      </w:r>
    </w:p>
    <w:p w14:paraId="473341DB" w14:textId="77777777" w:rsidR="002D6C98" w:rsidRPr="00E968A3" w:rsidRDefault="002D6C98" w:rsidP="00AB006B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Figura 2: Uso dell'IA nel business</w:t>
      </w:r>
    </w:p>
    <w:p w14:paraId="14723B5D" w14:textId="77777777" w:rsidR="002D6C98" w:rsidRPr="00E968A3" w:rsidRDefault="002D6C98" w:rsidP="002D6C98">
      <w:pPr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Uso attivo: 65%</w:t>
      </w:r>
    </w:p>
    <w:p w14:paraId="7D5C193A" w14:textId="77777777" w:rsidR="002D6C98" w:rsidRPr="00E968A3" w:rsidRDefault="002D6C98" w:rsidP="002D6C98">
      <w:pPr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Uso programmato: 25%</w:t>
      </w:r>
    </w:p>
    <w:p w14:paraId="5140B9FC" w14:textId="77777777" w:rsidR="002D6C98" w:rsidRPr="00E968A3" w:rsidRDefault="002D6C98" w:rsidP="002D6C98">
      <w:pPr>
        <w:numPr>
          <w:ilvl w:val="0"/>
          <w:numId w:val="78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Impiego previsto: 10%</w:t>
      </w:r>
    </w:p>
    <w:p w14:paraId="3B2BD263" w14:textId="77777777" w:rsidR="002D6C98" w:rsidRPr="00E968A3" w:rsidRDefault="002D6C98" w:rsidP="00AB006B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Figura 3: Principali ostacoli all'adozione dell'IA</w:t>
      </w:r>
    </w:p>
    <w:p w14:paraId="1B32F1A4" w14:textId="77777777" w:rsidR="002D6C98" w:rsidRPr="00E968A3" w:rsidRDefault="002D6C98" w:rsidP="002D6C98">
      <w:pPr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Costi elevati: 60%</w:t>
      </w:r>
    </w:p>
    <w:p w14:paraId="0C6CD39C" w14:textId="77777777" w:rsidR="002D6C98" w:rsidRPr="00E968A3" w:rsidRDefault="002D6C98" w:rsidP="002D6C98">
      <w:pPr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Mancanza di competenze tecniche: 55%</w:t>
      </w:r>
    </w:p>
    <w:p w14:paraId="45FEAF89" w14:textId="77777777" w:rsidR="002D6C98" w:rsidRPr="00E968A3" w:rsidRDefault="002D6C98" w:rsidP="002D6C98">
      <w:pPr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Mancanza di supporto istituzionale: 45%</w:t>
      </w:r>
    </w:p>
    <w:p w14:paraId="56A0E685" w14:textId="77777777" w:rsidR="002D6C98" w:rsidRPr="00E968A3" w:rsidRDefault="002D6C98" w:rsidP="002D6C98">
      <w:pPr>
        <w:numPr>
          <w:ilvl w:val="0"/>
          <w:numId w:val="79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Incertezza normativa: 30%</w:t>
      </w:r>
    </w:p>
    <w:p w14:paraId="75B86EA7" w14:textId="77777777" w:rsidR="002D6C98" w:rsidRPr="00E968A3" w:rsidRDefault="002D6C98" w:rsidP="00AB006B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Figura 4: Aree di applicazione dell'IA</w:t>
      </w:r>
    </w:p>
    <w:p w14:paraId="3F7A03EA" w14:textId="77777777" w:rsidR="002D6C98" w:rsidRPr="00E968A3" w:rsidRDefault="002D6C98" w:rsidP="002D6C98">
      <w:pPr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Marketing digitale: 70%</w:t>
      </w:r>
    </w:p>
    <w:p w14:paraId="46F4FC9A" w14:textId="77777777" w:rsidR="002D6C98" w:rsidRPr="00E968A3" w:rsidRDefault="002D6C98" w:rsidP="002D6C98">
      <w:pPr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Chatbot e assistenza clienti: 60%</w:t>
      </w:r>
    </w:p>
    <w:p w14:paraId="3F8B7C8F" w14:textId="77777777" w:rsidR="002D6C98" w:rsidRPr="00E968A3" w:rsidRDefault="002D6C98" w:rsidP="002D6C98">
      <w:pPr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Analisi e previsione dei dati: 50%</w:t>
      </w:r>
    </w:p>
    <w:p w14:paraId="653640E8" w14:textId="77777777" w:rsidR="002D6C98" w:rsidRPr="00E968A3" w:rsidRDefault="002D6C98" w:rsidP="002D6C98">
      <w:pPr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Servizio clienti automatizzato: 30%</w:t>
      </w:r>
    </w:p>
    <w:p w14:paraId="6D64DEA4" w14:textId="77777777" w:rsidR="002D6C98" w:rsidRPr="00E968A3" w:rsidRDefault="002D6C98" w:rsidP="002D6C98">
      <w:pPr>
        <w:numPr>
          <w:ilvl w:val="0"/>
          <w:numId w:val="80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Produzione e logistica: 20%</w:t>
      </w:r>
    </w:p>
    <w:p w14:paraId="51BE3C07" w14:textId="77777777" w:rsidR="002D6C98" w:rsidRPr="00E968A3" w:rsidRDefault="002D6C98" w:rsidP="00AB006B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Figura 5: Consapevolezza dell'impatto ambientale</w:t>
      </w:r>
    </w:p>
    <w:p w14:paraId="0A11BB87" w14:textId="77777777" w:rsidR="002D6C98" w:rsidRPr="00E968A3" w:rsidRDefault="002D6C98" w:rsidP="002D6C98">
      <w:pPr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Non conosco le metriche: 70%</w:t>
      </w:r>
    </w:p>
    <w:p w14:paraId="6553DB7E" w14:textId="77777777" w:rsidR="002D6C98" w:rsidRPr="00E968A3" w:rsidRDefault="002D6C98" w:rsidP="002D6C98">
      <w:pPr>
        <w:numPr>
          <w:ilvl w:val="0"/>
          <w:numId w:val="8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Regolarmente considerati: 30%</w:t>
      </w:r>
    </w:p>
    <w:p w14:paraId="5D186C7B" w14:textId="77777777" w:rsidR="002D6C98" w:rsidRPr="00E968A3" w:rsidRDefault="002D6C98" w:rsidP="00AB006B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Figura 6: Formazione sull'etica ricevuta</w:t>
      </w:r>
    </w:p>
    <w:p w14:paraId="0D068041" w14:textId="77777777" w:rsidR="002D6C98" w:rsidRPr="00E968A3" w:rsidRDefault="002D6C98" w:rsidP="002D6C98">
      <w:pPr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Sì: 20%</w:t>
      </w:r>
    </w:p>
    <w:p w14:paraId="4D7301B9" w14:textId="77777777" w:rsidR="002D6C98" w:rsidRPr="00E968A3" w:rsidRDefault="002D6C98" w:rsidP="002D6C98">
      <w:pPr>
        <w:numPr>
          <w:ilvl w:val="0"/>
          <w:numId w:val="8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No: 80%</w:t>
      </w:r>
    </w:p>
    <w:p w14:paraId="5015F451" w14:textId="77777777" w:rsidR="002D6C98" w:rsidRPr="00E968A3" w:rsidRDefault="002D6C98" w:rsidP="00AB006B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Figura 7: IA come vantaggio competitivo</w:t>
      </w:r>
    </w:p>
    <w:p w14:paraId="754AA6A8" w14:textId="77777777" w:rsidR="002D6C98" w:rsidRPr="00E968A3" w:rsidRDefault="002D6C98" w:rsidP="002D6C98">
      <w:pPr>
        <w:numPr>
          <w:ilvl w:val="0"/>
          <w:numId w:val="8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E968A3">
        <w:rPr>
          <w:rFonts w:ascii="Times New Roman" w:hAnsi="Times New Roman" w:cs="Times New Roman"/>
          <w:color w:val="0070C0"/>
        </w:rPr>
        <w:t>Credo al 100% che l'IA offra un vantaggio competitivo</w:t>
      </w:r>
    </w:p>
    <w:p w14:paraId="6582DD4F" w14:textId="77777777" w:rsidR="002D6C98" w:rsidRPr="00EA150C" w:rsidRDefault="002D6C98" w:rsidP="008725B4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6870FA23" w14:textId="77777777" w:rsidR="002D6C98" w:rsidRPr="00EA150C" w:rsidRDefault="002D6C98" w:rsidP="008725B4">
      <w:pPr>
        <w:pStyle w:val="Titolo1"/>
        <w:spacing w:after="0"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EA150C">
        <w:rPr>
          <w:rFonts w:ascii="Segoe UI Emoji" w:hAnsi="Segoe UI Emoji" w:cs="Segoe UI Emoji"/>
          <w:color w:val="0070C0"/>
          <w:sz w:val="24"/>
          <w:szCs w:val="24"/>
        </w:rPr>
        <w:t>📊</w:t>
      </w:r>
      <w:r w:rsidRPr="00EA150C">
        <w:rPr>
          <w:rFonts w:ascii="Times New Roman" w:hAnsi="Times New Roman" w:cs="Times New Roman"/>
          <w:color w:val="0070C0"/>
          <w:sz w:val="24"/>
          <w:szCs w:val="24"/>
        </w:rPr>
        <w:t xml:space="preserve"> AI4YE – Riepilogo visivo dei risultati del questionario</w:t>
      </w:r>
    </w:p>
    <w:p w14:paraId="5138F3C5" w14:textId="77777777" w:rsidR="002D6C98" w:rsidRPr="00EA150C" w:rsidRDefault="002D6C98" w:rsidP="008725B4">
      <w:pPr>
        <w:rPr>
          <w:color w:val="0070C0"/>
        </w:rPr>
      </w:pPr>
    </w:p>
    <w:p w14:paraId="12742131" w14:textId="77777777" w:rsidR="00353B52" w:rsidRPr="00EA150C" w:rsidRDefault="00353B52" w:rsidP="00353B52">
      <w:pPr>
        <w:rPr>
          <w:b/>
          <w:bCs/>
          <w:i/>
          <w:iCs/>
          <w:color w:val="0070C0"/>
        </w:rPr>
      </w:pPr>
    </w:p>
    <w:p w14:paraId="472CD3B1" w14:textId="77777777" w:rsidR="00353B52" w:rsidRPr="00EA150C" w:rsidRDefault="00353B52" w:rsidP="00353B52">
      <w:pPr>
        <w:rPr>
          <w:b/>
          <w:bCs/>
          <w:i/>
          <w:iCs/>
          <w:color w:val="0070C0"/>
        </w:rPr>
      </w:pPr>
    </w:p>
    <w:p w14:paraId="39450E7B" w14:textId="77777777" w:rsidR="00353B52" w:rsidRPr="00EA150C" w:rsidRDefault="00353B52" w:rsidP="00353B52">
      <w:pPr>
        <w:rPr>
          <w:b/>
          <w:bCs/>
          <w:i/>
          <w:iCs/>
          <w:color w:val="0070C0"/>
        </w:rPr>
      </w:pPr>
    </w:p>
    <w:p w14:paraId="7EA22D83" w14:textId="77777777" w:rsidR="00353B52" w:rsidRPr="00EA150C" w:rsidRDefault="00353B52" w:rsidP="00353B52">
      <w:pPr>
        <w:rPr>
          <w:b/>
          <w:bCs/>
          <w:i/>
          <w:iCs/>
          <w:color w:val="0070C0"/>
        </w:rPr>
      </w:pPr>
    </w:p>
    <w:p w14:paraId="0937F265" w14:textId="77777777" w:rsidR="00353B52" w:rsidRPr="00EA150C" w:rsidRDefault="00353B52" w:rsidP="00353B52">
      <w:pPr>
        <w:rPr>
          <w:b/>
          <w:bCs/>
          <w:i/>
          <w:iCs/>
          <w:color w:val="0070C0"/>
        </w:rPr>
      </w:pPr>
    </w:p>
    <w:p w14:paraId="312E84E7" w14:textId="77777777" w:rsidR="00353B52" w:rsidRPr="00EA150C" w:rsidRDefault="00353B52" w:rsidP="00353B52">
      <w:pPr>
        <w:rPr>
          <w:b/>
          <w:bCs/>
          <w:i/>
          <w:iCs/>
          <w:color w:val="0070C0"/>
        </w:rPr>
      </w:pPr>
    </w:p>
    <w:p w14:paraId="76933416" w14:textId="77777777" w:rsidR="00353B52" w:rsidRPr="00EA150C" w:rsidRDefault="00353B52" w:rsidP="00353B52">
      <w:pPr>
        <w:rPr>
          <w:b/>
          <w:bCs/>
          <w:i/>
          <w:iCs/>
          <w:color w:val="0070C0"/>
        </w:rPr>
      </w:pPr>
    </w:p>
    <w:p w14:paraId="6E98DBF9" w14:textId="77777777" w:rsidR="00353B52" w:rsidRPr="00EA150C" w:rsidRDefault="00353B52" w:rsidP="00353B52">
      <w:pPr>
        <w:rPr>
          <w:b/>
          <w:bCs/>
          <w:i/>
          <w:iCs/>
          <w:color w:val="0070C0"/>
        </w:rPr>
      </w:pPr>
    </w:p>
    <w:p w14:paraId="091FC6CC" w14:textId="77777777" w:rsidR="00353B52" w:rsidRDefault="00353B52" w:rsidP="00353B52">
      <w:pPr>
        <w:rPr>
          <w:b/>
          <w:bCs/>
          <w:i/>
          <w:iCs/>
          <w:color w:val="0070C0"/>
        </w:rPr>
      </w:pPr>
    </w:p>
    <w:p w14:paraId="67BDADD3" w14:textId="77777777" w:rsidR="00EA150C" w:rsidRPr="00EA150C" w:rsidRDefault="00EA150C" w:rsidP="00353B52">
      <w:pPr>
        <w:rPr>
          <w:b/>
          <w:bCs/>
          <w:i/>
          <w:iCs/>
          <w:color w:val="0070C0"/>
        </w:rPr>
      </w:pPr>
    </w:p>
    <w:p w14:paraId="4036C7C9" w14:textId="77777777" w:rsidR="00353B52" w:rsidRPr="00EA150C" w:rsidRDefault="00353B52" w:rsidP="00353B52">
      <w:pPr>
        <w:rPr>
          <w:b/>
          <w:bCs/>
          <w:i/>
          <w:iCs/>
          <w:color w:val="0070C0"/>
        </w:rPr>
      </w:pPr>
    </w:p>
    <w:p w14:paraId="57695A8A" w14:textId="77777777" w:rsidR="002D6C98" w:rsidRPr="00EA150C" w:rsidRDefault="002D6C98" w:rsidP="003066FC">
      <w:pPr>
        <w:rPr>
          <w:b/>
          <w:bCs/>
          <w:i/>
          <w:iCs/>
          <w:color w:val="0070C0"/>
        </w:rPr>
      </w:pPr>
      <w:r w:rsidRPr="00EA150C">
        <w:rPr>
          <w:b/>
          <w:bCs/>
          <w:i/>
          <w:iCs/>
          <w:color w:val="0070C0"/>
        </w:rPr>
        <w:t>Dati raccolti da 60 giovani imprenditori in Calabria (Italia), di età compresa tra i 18 e i 30 anni</w:t>
      </w:r>
    </w:p>
    <w:p w14:paraId="0B370C5E" w14:textId="77777777" w:rsidR="00353B52" w:rsidRPr="00EA150C" w:rsidRDefault="00353B52" w:rsidP="00353B52">
      <w:pPr>
        <w:rPr>
          <w:b/>
          <w:bCs/>
          <w:i/>
          <w:iCs/>
          <w:color w:val="0070C0"/>
        </w:rPr>
      </w:pPr>
    </w:p>
    <w:p w14:paraId="03BA38D3" w14:textId="77777777" w:rsidR="00DD12C5" w:rsidRPr="00EA150C" w:rsidRDefault="00DD12C5" w:rsidP="0099100C">
      <w:pPr>
        <w:pStyle w:val="Titolo2"/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EA150C">
        <w:rPr>
          <w:rFonts w:ascii="Times New Roman" w:hAnsi="Times New Roman" w:cs="Times New Roman"/>
          <w:color w:val="0070C0"/>
          <w:sz w:val="24"/>
          <w:szCs w:val="24"/>
        </w:rPr>
        <w:t xml:space="preserve">Figure 1: Age Distribution of </w:t>
      </w:r>
      <w:proofErr w:type="spellStart"/>
      <w:r w:rsidRPr="00EA150C">
        <w:rPr>
          <w:rFonts w:ascii="Times New Roman" w:hAnsi="Times New Roman" w:cs="Times New Roman"/>
          <w:color w:val="0070C0"/>
          <w:sz w:val="24"/>
          <w:szCs w:val="24"/>
        </w:rPr>
        <w:t>Participants</w:t>
      </w:r>
      <w:proofErr w:type="spellEnd"/>
    </w:p>
    <w:p w14:paraId="1A229932" w14:textId="77777777" w:rsidR="00DD12C5" w:rsidRPr="00EA150C" w:rsidRDefault="00DD12C5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37F53266" wp14:editId="21A473DB">
            <wp:extent cx="5029200" cy="3017520"/>
            <wp:effectExtent l="0" t="0" r="0" b="0"/>
            <wp:docPr id="1723925930" name="Picture 1" descr="Immagine che contiene testo, diagramma, line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925930" name="Picture 1" descr="Immagine che contiene testo, diagramma, linea, schermata&#10;&#10;Il contenuto generato dall'IA potrebbe non essere corret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BE2E3" w14:textId="77777777" w:rsidR="00DD12C5" w:rsidRPr="00EA150C" w:rsidRDefault="00DD12C5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1239E894" w14:textId="77777777" w:rsidR="003F3652" w:rsidRPr="00EA150C" w:rsidRDefault="003F3652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4E25E754" w14:textId="77777777" w:rsidR="003F3652" w:rsidRPr="00EA150C" w:rsidRDefault="003F3652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2CDAFF60" w14:textId="77777777" w:rsidR="00353B52" w:rsidRPr="00EA150C" w:rsidRDefault="00353B52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239ADEA4" w14:textId="77777777" w:rsidR="00353B52" w:rsidRPr="00EA150C" w:rsidRDefault="00353B52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6F6523F1" w14:textId="77777777" w:rsidR="00353B52" w:rsidRPr="00EA150C" w:rsidRDefault="00353B52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6D2B225D" w14:textId="77777777" w:rsidR="003F3652" w:rsidRPr="00EA150C" w:rsidRDefault="003F3652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5C3FF0C4" w14:textId="77777777" w:rsidR="003F3652" w:rsidRPr="00EA150C" w:rsidRDefault="003F3652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70FF3400" w14:textId="77777777" w:rsidR="003F3652" w:rsidRPr="00EA150C" w:rsidRDefault="003F3652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6CCB8FB7" w14:textId="77777777" w:rsidR="002D6C98" w:rsidRPr="00EA150C" w:rsidRDefault="002D6C98" w:rsidP="004E5FD5">
      <w:pPr>
        <w:pStyle w:val="Titolo2"/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EA150C">
        <w:rPr>
          <w:rFonts w:ascii="Times New Roman" w:hAnsi="Times New Roman" w:cs="Times New Roman"/>
          <w:color w:val="0070C0"/>
          <w:sz w:val="24"/>
          <w:szCs w:val="24"/>
        </w:rPr>
        <w:lastRenderedPageBreak/>
        <w:t>Figura 2: Uso dell'IA nel business</w:t>
      </w:r>
    </w:p>
    <w:p w14:paraId="4998886B" w14:textId="77777777" w:rsidR="00DD12C5" w:rsidRPr="00EA150C" w:rsidRDefault="00DD12C5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646BE42A" wp14:editId="72B8EDA2">
            <wp:extent cx="5029200" cy="3017520"/>
            <wp:effectExtent l="0" t="0" r="0" b="0"/>
            <wp:docPr id="1952331414" name="Picture 2" descr="Immagine che contiene testo, diagramma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31414" name="Picture 2" descr="Immagine che contiene testo, diagramma, linea, Diagramma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6593E" w14:textId="77777777" w:rsidR="00DD12C5" w:rsidRPr="00EA150C" w:rsidRDefault="00DD12C5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683BFE39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435103AB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14C0415F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2CF29CC2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79E81C6D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491BD30B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77493620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10394891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538E3661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6972CC39" w14:textId="77777777" w:rsidR="002D6C98" w:rsidRPr="00EA150C" w:rsidRDefault="002D6C98" w:rsidP="008E5429">
      <w:pPr>
        <w:pStyle w:val="Titolo2"/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EA150C">
        <w:rPr>
          <w:rFonts w:ascii="Times New Roman" w:hAnsi="Times New Roman" w:cs="Times New Roman"/>
          <w:color w:val="0070C0"/>
          <w:sz w:val="24"/>
          <w:szCs w:val="24"/>
        </w:rPr>
        <w:lastRenderedPageBreak/>
        <w:t>Figura 3: Principali ostacoli all'adozione dell'IA</w:t>
      </w:r>
    </w:p>
    <w:p w14:paraId="6A43D28F" w14:textId="77777777" w:rsidR="00DD12C5" w:rsidRPr="00EA150C" w:rsidRDefault="00DD12C5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66CECBC2" wp14:editId="3B8144B5">
            <wp:extent cx="5029200" cy="3017520"/>
            <wp:effectExtent l="0" t="0" r="0" b="0"/>
            <wp:docPr id="1245478850" name="Picture 3" descr="Immagine che contiene testo, diagramma, schermat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78850" name="Picture 3" descr="Immagine che contiene testo, diagramma, schermata, linea&#10;&#10;Il contenuto generato dall'IA potrebbe non essere corret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1A87E" w14:textId="77777777" w:rsidR="00DD12C5" w:rsidRPr="00EA150C" w:rsidRDefault="00DD12C5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6A06F932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28BD2CC1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226C6FAF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26687988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7512F4E2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65A5C141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7D1078C5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2D11929B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1A7F37B4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3FD9BCDF" w14:textId="77777777" w:rsidR="00DD12C5" w:rsidRPr="00EA150C" w:rsidRDefault="00DD12C5" w:rsidP="0099100C">
      <w:pPr>
        <w:pStyle w:val="Titolo2"/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EA150C">
        <w:rPr>
          <w:rFonts w:ascii="Times New Roman" w:hAnsi="Times New Roman" w:cs="Times New Roman"/>
          <w:color w:val="0070C0"/>
          <w:sz w:val="24"/>
          <w:szCs w:val="24"/>
        </w:rPr>
        <w:lastRenderedPageBreak/>
        <w:t>Figure 4: AI Application Areas</w:t>
      </w:r>
    </w:p>
    <w:p w14:paraId="1F2F7B59" w14:textId="77777777" w:rsidR="00DD12C5" w:rsidRPr="00EA150C" w:rsidRDefault="00DD12C5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0DDF99D9" wp14:editId="69359A1C">
            <wp:extent cx="5029200" cy="3017520"/>
            <wp:effectExtent l="0" t="0" r="0" b="0"/>
            <wp:docPr id="1219155076" name="Picture 4" descr="Immagine che contiene testo, diagramma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155076" name="Picture 4" descr="Immagine che contiene testo, diagramma, linea, Diagramma&#10;&#10;Il contenuto generato dall'IA potrebbe non essere corret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D1FB" w14:textId="77777777" w:rsidR="00DD12C5" w:rsidRPr="00EA150C" w:rsidRDefault="00DD12C5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233D0C0A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3FC9067A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0B9E12FC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3C2DC0F0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7E4B2FF1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7F248F39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261C8CF3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3BF53D30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23D3836B" w14:textId="77777777" w:rsidR="00DD12C5" w:rsidRPr="00EA150C" w:rsidRDefault="00DD12C5" w:rsidP="0099100C">
      <w:pPr>
        <w:pStyle w:val="Titolo2"/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EA150C">
        <w:rPr>
          <w:rFonts w:ascii="Times New Roman" w:hAnsi="Times New Roman" w:cs="Times New Roman"/>
          <w:color w:val="0070C0"/>
          <w:sz w:val="24"/>
          <w:szCs w:val="24"/>
        </w:rPr>
        <w:lastRenderedPageBreak/>
        <w:t xml:space="preserve">Figure 5: </w:t>
      </w:r>
      <w:proofErr w:type="spellStart"/>
      <w:r w:rsidRPr="00EA150C">
        <w:rPr>
          <w:rFonts w:ascii="Times New Roman" w:hAnsi="Times New Roman" w:cs="Times New Roman"/>
          <w:color w:val="0070C0"/>
          <w:sz w:val="24"/>
          <w:szCs w:val="24"/>
        </w:rPr>
        <w:t>Environmental</w:t>
      </w:r>
      <w:proofErr w:type="spellEnd"/>
      <w:r w:rsidRPr="00EA150C">
        <w:rPr>
          <w:rFonts w:ascii="Times New Roman" w:hAnsi="Times New Roman" w:cs="Times New Roman"/>
          <w:color w:val="0070C0"/>
          <w:sz w:val="24"/>
          <w:szCs w:val="24"/>
        </w:rPr>
        <w:t xml:space="preserve"> Impact </w:t>
      </w:r>
      <w:proofErr w:type="spellStart"/>
      <w:r w:rsidRPr="00EA150C">
        <w:rPr>
          <w:rFonts w:ascii="Times New Roman" w:hAnsi="Times New Roman" w:cs="Times New Roman"/>
          <w:color w:val="0070C0"/>
          <w:sz w:val="24"/>
          <w:szCs w:val="24"/>
        </w:rPr>
        <w:t>Awareness</w:t>
      </w:r>
      <w:proofErr w:type="spellEnd"/>
    </w:p>
    <w:p w14:paraId="046575D1" w14:textId="77777777" w:rsidR="00DD12C5" w:rsidRPr="00EA150C" w:rsidRDefault="00DD12C5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51657558" wp14:editId="48661384">
            <wp:extent cx="5029200" cy="3017520"/>
            <wp:effectExtent l="0" t="0" r="0" b="0"/>
            <wp:docPr id="1355565117" name="Picture 5" descr="Immagine che contiene testo, schermata, line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65117" name="Picture 5" descr="Immagine che contiene testo, schermata, linea, diagramma&#10;&#10;Il contenuto generato dall'IA potrebbe non essere corret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9384" w14:textId="77777777" w:rsidR="00DD12C5" w:rsidRPr="00EA150C" w:rsidRDefault="00DD12C5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0FDF363C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371B8E0F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37F412DC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56E08C94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1CFBB2B0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29C43F2E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08C22D75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41506AD6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2AD8F876" w14:textId="77777777" w:rsidR="00DD12C5" w:rsidRPr="00EA150C" w:rsidRDefault="00DD12C5" w:rsidP="0099100C">
      <w:pPr>
        <w:pStyle w:val="Titolo2"/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EA150C">
        <w:rPr>
          <w:rFonts w:ascii="Times New Roman" w:hAnsi="Times New Roman" w:cs="Times New Roman"/>
          <w:color w:val="0070C0"/>
          <w:sz w:val="24"/>
          <w:szCs w:val="24"/>
        </w:rPr>
        <w:lastRenderedPageBreak/>
        <w:t xml:space="preserve">Figure 6: Ethics Training </w:t>
      </w:r>
      <w:proofErr w:type="spellStart"/>
      <w:r w:rsidRPr="00EA150C">
        <w:rPr>
          <w:rFonts w:ascii="Times New Roman" w:hAnsi="Times New Roman" w:cs="Times New Roman"/>
          <w:color w:val="0070C0"/>
          <w:sz w:val="24"/>
          <w:szCs w:val="24"/>
        </w:rPr>
        <w:t>Received</w:t>
      </w:r>
      <w:proofErr w:type="spellEnd"/>
    </w:p>
    <w:p w14:paraId="60C0819C" w14:textId="77777777" w:rsidR="00DD12C5" w:rsidRPr="00EA150C" w:rsidRDefault="00DD12C5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6BFE18FF" wp14:editId="0F0785A6">
            <wp:extent cx="5029200" cy="3017520"/>
            <wp:effectExtent l="0" t="0" r="0" b="0"/>
            <wp:docPr id="1165858143" name="Picture 6" descr="Immagine che contiene testo, diagramma, line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58143" name="Picture 6" descr="Immagine che contiene testo, diagramma, linea, schermata&#10;&#10;Il contenuto generato dall'IA potrebbe non essere corretto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2718" w14:textId="77777777" w:rsidR="00DD12C5" w:rsidRPr="00EA150C" w:rsidRDefault="00DD12C5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639EA912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354A6993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434FBC3A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221EB7B7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705D7ABB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4F320C78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1DD9E3B7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18705683" w14:textId="77777777" w:rsidR="0045297B" w:rsidRPr="00EA150C" w:rsidRDefault="0045297B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2F9DB35D" w14:textId="77777777" w:rsidR="00DD12C5" w:rsidRPr="00EA150C" w:rsidRDefault="00DD12C5" w:rsidP="0099100C">
      <w:pPr>
        <w:pStyle w:val="Titolo2"/>
        <w:spacing w:after="0" w:line="36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EA150C">
        <w:rPr>
          <w:rFonts w:ascii="Times New Roman" w:hAnsi="Times New Roman" w:cs="Times New Roman"/>
          <w:color w:val="0070C0"/>
          <w:sz w:val="24"/>
          <w:szCs w:val="24"/>
        </w:rPr>
        <w:lastRenderedPageBreak/>
        <w:t xml:space="preserve">Figure 7: AI </w:t>
      </w:r>
      <w:proofErr w:type="spellStart"/>
      <w:r w:rsidRPr="00EA150C">
        <w:rPr>
          <w:rFonts w:ascii="Times New Roman" w:hAnsi="Times New Roman" w:cs="Times New Roman"/>
          <w:color w:val="0070C0"/>
          <w:sz w:val="24"/>
          <w:szCs w:val="24"/>
        </w:rPr>
        <w:t>as</w:t>
      </w:r>
      <w:proofErr w:type="spellEnd"/>
      <w:r w:rsidRPr="00EA150C">
        <w:rPr>
          <w:rFonts w:ascii="Times New Roman" w:hAnsi="Times New Roman" w:cs="Times New Roman"/>
          <w:color w:val="0070C0"/>
          <w:sz w:val="24"/>
          <w:szCs w:val="24"/>
        </w:rPr>
        <w:t xml:space="preserve"> Competitive Advantage</w:t>
      </w:r>
    </w:p>
    <w:p w14:paraId="4FF6C2FD" w14:textId="77777777" w:rsidR="00DD12C5" w:rsidRPr="00EA150C" w:rsidRDefault="00DD12C5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  <w:r w:rsidRPr="00EA150C"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61915970" wp14:editId="2E9EEADA">
            <wp:extent cx="5029200" cy="3017520"/>
            <wp:effectExtent l="0" t="0" r="0" b="0"/>
            <wp:docPr id="1002086417" name="Picture 7" descr="Immagine che contiene testo, schermata, linea, Rettango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86417" name="Picture 7" descr="Immagine che contiene testo, schermata, linea, Rettangolo&#10;&#10;Il contenuto generato dall'IA potrebbe non essere corret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33355" w14:textId="77777777" w:rsidR="00DD12C5" w:rsidRPr="00EA150C" w:rsidRDefault="00DD12C5" w:rsidP="0099100C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</w:p>
    <w:p w14:paraId="27B6A35B" w14:textId="77777777" w:rsidR="00DD12C5" w:rsidRPr="00EA150C" w:rsidRDefault="00DD12C5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14D202E1" w14:textId="77777777" w:rsidR="00332E1A" w:rsidRPr="00EA150C" w:rsidRDefault="00332E1A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43B8438E" w14:textId="77777777" w:rsidR="00332E1A" w:rsidRPr="00EA150C" w:rsidRDefault="00332E1A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19D0FCD4" w14:textId="77777777" w:rsidR="00296228" w:rsidRPr="00EA150C" w:rsidRDefault="00296228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6A141A97" w14:textId="77777777" w:rsidR="00855B58" w:rsidRPr="00EA150C" w:rsidRDefault="00855B58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3CBEF6BD" w14:textId="77777777" w:rsidR="0045297B" w:rsidRPr="00EA150C" w:rsidRDefault="0045297B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4A7B2115" w14:textId="77777777" w:rsidR="0045297B" w:rsidRPr="00EA150C" w:rsidRDefault="0045297B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4EE10FA3" w14:textId="77777777" w:rsidR="0045297B" w:rsidRPr="00EA150C" w:rsidRDefault="0045297B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4B3896BC" w14:textId="77777777" w:rsidR="0045297B" w:rsidRPr="00EA150C" w:rsidRDefault="0045297B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525EE97C" w14:textId="77777777" w:rsidR="0045297B" w:rsidRPr="00EA150C" w:rsidRDefault="0045297B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392C5276" w14:textId="77777777" w:rsidR="0045297B" w:rsidRPr="00EA150C" w:rsidRDefault="0045297B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451F59F2" w14:textId="77777777" w:rsidR="0045297B" w:rsidRPr="00EA150C" w:rsidRDefault="0045297B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199B1107" w14:textId="77777777" w:rsidR="0045297B" w:rsidRPr="00EA150C" w:rsidRDefault="0045297B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3F52650F" w14:textId="77777777" w:rsidR="0045297B" w:rsidRPr="00EA150C" w:rsidRDefault="0045297B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1189ED38" w14:textId="77777777" w:rsidR="0045297B" w:rsidRPr="00EA150C" w:rsidRDefault="0045297B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7E3C08B3" w14:textId="77777777" w:rsidR="0045297B" w:rsidRPr="00EA150C" w:rsidRDefault="0045297B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4A4288A9" w14:textId="77777777" w:rsidR="0045297B" w:rsidRPr="00EA150C" w:rsidRDefault="0045297B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08E1FDFB" w14:textId="77777777" w:rsidR="0045297B" w:rsidRPr="00EA150C" w:rsidRDefault="0045297B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0663B2A4" w14:textId="77777777" w:rsidR="0045297B" w:rsidRPr="00EA150C" w:rsidRDefault="0045297B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6F1EDD5F" w14:textId="77777777" w:rsidR="0045297B" w:rsidRPr="00EA150C" w:rsidRDefault="0045297B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3B41BA5C" w14:textId="77777777" w:rsidR="003D75DE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495B1BFB" w14:textId="2E7E384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FC63BD">
        <w:rPr>
          <w:rFonts w:ascii="Times New Roman" w:hAnsi="Times New Roman" w:cs="Times New Roman"/>
          <w:b/>
          <w:bCs/>
          <w:color w:val="0070C0"/>
        </w:rPr>
        <w:lastRenderedPageBreak/>
        <w:t>COMPANY VISIT TO EURONICS IN GIOIA TAURO</w:t>
      </w:r>
    </w:p>
    <w:p w14:paraId="474D5B61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proofErr w:type="spellStart"/>
      <w:r w:rsidRPr="00FC63BD">
        <w:rPr>
          <w:rFonts w:ascii="Times New Roman" w:hAnsi="Times New Roman" w:cs="Times New Roman"/>
          <w:color w:val="0070C0"/>
        </w:rPr>
        <w:t>As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part of the Erasmus+ AI4YE project, a company </w:t>
      </w:r>
      <w:proofErr w:type="spellStart"/>
      <w:r w:rsidRPr="00FC63BD">
        <w:rPr>
          <w:rFonts w:ascii="Times New Roman" w:hAnsi="Times New Roman" w:cs="Times New Roman"/>
          <w:color w:val="0070C0"/>
        </w:rPr>
        <w:t>visit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was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organized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the Euronics store in Gioia Tauro, with the </w:t>
      </w:r>
      <w:proofErr w:type="spellStart"/>
      <w:r w:rsidRPr="00FC63BD">
        <w:rPr>
          <w:rFonts w:ascii="Times New Roman" w:hAnsi="Times New Roman" w:cs="Times New Roman"/>
          <w:color w:val="0070C0"/>
        </w:rPr>
        <w:t>aim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of </w:t>
      </w:r>
      <w:proofErr w:type="spellStart"/>
      <w:r w:rsidRPr="00FC63BD">
        <w:rPr>
          <w:rFonts w:ascii="Times New Roman" w:hAnsi="Times New Roman" w:cs="Times New Roman"/>
          <w:color w:val="0070C0"/>
        </w:rPr>
        <w:t>exploring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the concrete </w:t>
      </w:r>
      <w:proofErr w:type="spellStart"/>
      <w:r w:rsidRPr="00FC63BD">
        <w:rPr>
          <w:rFonts w:ascii="Times New Roman" w:hAnsi="Times New Roman" w:cs="Times New Roman"/>
          <w:color w:val="0070C0"/>
        </w:rPr>
        <w:t>applications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of </w:t>
      </w:r>
      <w:proofErr w:type="spellStart"/>
      <w:r w:rsidRPr="00FC63BD">
        <w:rPr>
          <w:rFonts w:ascii="Times New Roman" w:hAnsi="Times New Roman" w:cs="Times New Roman"/>
          <w:color w:val="0070C0"/>
        </w:rPr>
        <w:t>artificial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intelligence (AI) to innovate and </w:t>
      </w:r>
      <w:proofErr w:type="spellStart"/>
      <w:r w:rsidRPr="00FC63BD">
        <w:rPr>
          <w:rFonts w:ascii="Times New Roman" w:hAnsi="Times New Roman" w:cs="Times New Roman"/>
          <w:color w:val="0070C0"/>
        </w:rPr>
        <w:t>improve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business management.</w:t>
      </w:r>
    </w:p>
    <w:p w14:paraId="7DB760FD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7F10D86C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FC63BD">
        <w:rPr>
          <w:rFonts w:ascii="Times New Roman" w:hAnsi="Times New Roman" w:cs="Times New Roman"/>
          <w:color w:val="0070C0"/>
        </w:rPr>
        <w:t xml:space="preserve">During the meeting, </w:t>
      </w:r>
      <w:proofErr w:type="spellStart"/>
      <w:r w:rsidRPr="00FC63BD">
        <w:rPr>
          <w:rFonts w:ascii="Times New Roman" w:hAnsi="Times New Roman" w:cs="Times New Roman"/>
          <w:color w:val="0070C0"/>
        </w:rPr>
        <w:t>it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was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possible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to </w:t>
      </w:r>
      <w:proofErr w:type="spellStart"/>
      <w:r w:rsidRPr="00FC63BD">
        <w:rPr>
          <w:rFonts w:ascii="Times New Roman" w:hAnsi="Times New Roman" w:cs="Times New Roman"/>
          <w:color w:val="0070C0"/>
        </w:rPr>
        <w:t>observe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how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AI </w:t>
      </w:r>
      <w:proofErr w:type="spellStart"/>
      <w:r w:rsidRPr="00FC63BD">
        <w:rPr>
          <w:rFonts w:ascii="Times New Roman" w:hAnsi="Times New Roman" w:cs="Times New Roman"/>
          <w:color w:val="0070C0"/>
        </w:rPr>
        <w:t>is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already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used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in </w:t>
      </w:r>
      <w:proofErr w:type="spellStart"/>
      <w:r w:rsidRPr="00FC63BD">
        <w:rPr>
          <w:rFonts w:ascii="Times New Roman" w:hAnsi="Times New Roman" w:cs="Times New Roman"/>
          <w:color w:val="0070C0"/>
        </w:rPr>
        <w:t>various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areas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of business management, </w:t>
      </w:r>
      <w:proofErr w:type="spellStart"/>
      <w:r w:rsidRPr="00FC63BD">
        <w:rPr>
          <w:rFonts w:ascii="Times New Roman" w:hAnsi="Times New Roman" w:cs="Times New Roman"/>
          <w:color w:val="0070C0"/>
        </w:rPr>
        <w:t>demonstrating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its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versatility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and </w:t>
      </w:r>
      <w:proofErr w:type="spellStart"/>
      <w:r w:rsidRPr="00FC63BD">
        <w:rPr>
          <w:rFonts w:ascii="Times New Roman" w:hAnsi="Times New Roman" w:cs="Times New Roman"/>
          <w:color w:val="0070C0"/>
        </w:rPr>
        <w:t>ability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to support multiple business </w:t>
      </w:r>
      <w:proofErr w:type="spellStart"/>
      <w:r w:rsidRPr="00FC63BD">
        <w:rPr>
          <w:rFonts w:ascii="Times New Roman" w:hAnsi="Times New Roman" w:cs="Times New Roman"/>
          <w:color w:val="0070C0"/>
        </w:rPr>
        <w:t>functions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. From </w:t>
      </w:r>
      <w:proofErr w:type="spellStart"/>
      <w:r w:rsidRPr="00FC63BD">
        <w:rPr>
          <w:rFonts w:ascii="Times New Roman" w:hAnsi="Times New Roman" w:cs="Times New Roman"/>
          <w:color w:val="0070C0"/>
        </w:rPr>
        <w:t>resource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planning and </w:t>
      </w:r>
      <w:proofErr w:type="spellStart"/>
      <w:r w:rsidRPr="00FC63BD">
        <w:rPr>
          <w:rFonts w:ascii="Times New Roman" w:hAnsi="Times New Roman" w:cs="Times New Roman"/>
          <w:color w:val="0070C0"/>
        </w:rPr>
        <w:t>optimization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to </w:t>
      </w:r>
      <w:proofErr w:type="spellStart"/>
      <w:r w:rsidRPr="00FC63BD">
        <w:rPr>
          <w:rFonts w:ascii="Times New Roman" w:hAnsi="Times New Roman" w:cs="Times New Roman"/>
          <w:color w:val="0070C0"/>
        </w:rPr>
        <w:t>logistics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and </w:t>
      </w:r>
      <w:proofErr w:type="spellStart"/>
      <w:r w:rsidRPr="00FC63BD">
        <w:rPr>
          <w:rFonts w:ascii="Times New Roman" w:hAnsi="Times New Roman" w:cs="Times New Roman"/>
          <w:color w:val="0070C0"/>
        </w:rPr>
        <w:t>warehouse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management, to marketing and sales data </w:t>
      </w:r>
      <w:proofErr w:type="spellStart"/>
      <w:r w:rsidRPr="00FC63BD">
        <w:rPr>
          <w:rFonts w:ascii="Times New Roman" w:hAnsi="Times New Roman" w:cs="Times New Roman"/>
          <w:color w:val="0070C0"/>
        </w:rPr>
        <w:t>analysis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</w:t>
      </w:r>
      <w:proofErr w:type="spellStart"/>
      <w:r w:rsidRPr="00FC63BD">
        <w:rPr>
          <w:rFonts w:ascii="Times New Roman" w:hAnsi="Times New Roman" w:cs="Times New Roman"/>
          <w:color w:val="0070C0"/>
        </w:rPr>
        <w:t>artificial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intelligence </w:t>
      </w:r>
      <w:proofErr w:type="spellStart"/>
      <w:r w:rsidRPr="00FC63BD">
        <w:rPr>
          <w:rFonts w:ascii="Times New Roman" w:hAnsi="Times New Roman" w:cs="Times New Roman"/>
          <w:color w:val="0070C0"/>
        </w:rPr>
        <w:t>allows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for </w:t>
      </w:r>
      <w:proofErr w:type="spellStart"/>
      <w:r w:rsidRPr="00FC63BD">
        <w:rPr>
          <w:rFonts w:ascii="Times New Roman" w:hAnsi="Times New Roman" w:cs="Times New Roman"/>
          <w:color w:val="0070C0"/>
        </w:rPr>
        <w:t>faster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decisions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based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on precise information, </w:t>
      </w:r>
      <w:proofErr w:type="spellStart"/>
      <w:r w:rsidRPr="00FC63BD">
        <w:rPr>
          <w:rFonts w:ascii="Times New Roman" w:hAnsi="Times New Roman" w:cs="Times New Roman"/>
          <w:color w:val="0070C0"/>
        </w:rPr>
        <w:t>thus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improving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operational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efficiency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and customer </w:t>
      </w:r>
      <w:proofErr w:type="spellStart"/>
      <w:r w:rsidRPr="00FC63BD">
        <w:rPr>
          <w:rFonts w:ascii="Times New Roman" w:hAnsi="Times New Roman" w:cs="Times New Roman"/>
          <w:color w:val="0070C0"/>
        </w:rPr>
        <w:t>satisfaction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. </w:t>
      </w:r>
      <w:proofErr w:type="spellStart"/>
      <w:r w:rsidRPr="00FC63BD">
        <w:rPr>
          <w:rFonts w:ascii="Times New Roman" w:hAnsi="Times New Roman" w:cs="Times New Roman"/>
          <w:color w:val="0070C0"/>
        </w:rPr>
        <w:t>This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integrated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approach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also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promotes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 </w:t>
      </w:r>
      <w:proofErr w:type="spellStart"/>
      <w:r w:rsidRPr="00FC63BD">
        <w:rPr>
          <w:rFonts w:ascii="Times New Roman" w:hAnsi="Times New Roman" w:cs="Times New Roman"/>
          <w:color w:val="0070C0"/>
        </w:rPr>
        <w:t>greater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ability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to </w:t>
      </w:r>
      <w:proofErr w:type="spellStart"/>
      <w:r w:rsidRPr="00FC63BD">
        <w:rPr>
          <w:rFonts w:ascii="Times New Roman" w:hAnsi="Times New Roman" w:cs="Times New Roman"/>
          <w:color w:val="0070C0"/>
        </w:rPr>
        <w:t>adapt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to market </w:t>
      </w:r>
      <w:proofErr w:type="spellStart"/>
      <w:r w:rsidRPr="00FC63BD">
        <w:rPr>
          <w:rFonts w:ascii="Times New Roman" w:hAnsi="Times New Roman" w:cs="Times New Roman"/>
          <w:color w:val="0070C0"/>
        </w:rPr>
        <w:t>changes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and </w:t>
      </w:r>
      <w:proofErr w:type="spellStart"/>
      <w:r w:rsidRPr="00FC63BD">
        <w:rPr>
          <w:rFonts w:ascii="Times New Roman" w:hAnsi="Times New Roman" w:cs="Times New Roman"/>
          <w:color w:val="0070C0"/>
        </w:rPr>
        <w:t>specific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consumer </w:t>
      </w:r>
      <w:proofErr w:type="spellStart"/>
      <w:r w:rsidRPr="00FC63BD">
        <w:rPr>
          <w:rFonts w:ascii="Times New Roman" w:hAnsi="Times New Roman" w:cs="Times New Roman"/>
          <w:color w:val="0070C0"/>
        </w:rPr>
        <w:t>needs</w:t>
      </w:r>
      <w:proofErr w:type="spellEnd"/>
      <w:r w:rsidRPr="00FC63BD">
        <w:rPr>
          <w:rFonts w:ascii="Times New Roman" w:hAnsi="Times New Roman" w:cs="Times New Roman"/>
          <w:color w:val="0070C0"/>
        </w:rPr>
        <w:t>.</w:t>
      </w:r>
    </w:p>
    <w:p w14:paraId="444B93A8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226C6794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FC63BD">
        <w:rPr>
          <w:rFonts w:ascii="Times New Roman" w:hAnsi="Times New Roman" w:cs="Times New Roman"/>
          <w:color w:val="0070C0"/>
        </w:rPr>
        <w:t xml:space="preserve">In </w:t>
      </w:r>
      <w:proofErr w:type="spellStart"/>
      <w:r w:rsidRPr="00FC63BD">
        <w:rPr>
          <w:rFonts w:ascii="Times New Roman" w:hAnsi="Times New Roman" w:cs="Times New Roman"/>
          <w:color w:val="0070C0"/>
        </w:rPr>
        <w:t>particular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the following </w:t>
      </w:r>
      <w:proofErr w:type="spellStart"/>
      <w:r w:rsidRPr="00FC63BD">
        <w:rPr>
          <w:rFonts w:ascii="Times New Roman" w:hAnsi="Times New Roman" w:cs="Times New Roman"/>
          <w:color w:val="0070C0"/>
        </w:rPr>
        <w:t>aspects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were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explored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in </w:t>
      </w:r>
      <w:proofErr w:type="spellStart"/>
      <w:r w:rsidRPr="00FC63BD">
        <w:rPr>
          <w:rFonts w:ascii="Times New Roman" w:hAnsi="Times New Roman" w:cs="Times New Roman"/>
          <w:color w:val="0070C0"/>
        </w:rPr>
        <w:t>depth</w:t>
      </w:r>
      <w:proofErr w:type="spellEnd"/>
      <w:r w:rsidRPr="00FC63BD">
        <w:rPr>
          <w:rFonts w:ascii="Times New Roman" w:hAnsi="Times New Roman" w:cs="Times New Roman"/>
          <w:color w:val="0070C0"/>
        </w:rPr>
        <w:t>:</w:t>
      </w:r>
    </w:p>
    <w:p w14:paraId="33CE608C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FC63BD">
        <w:rPr>
          <w:rFonts w:ascii="Times New Roman" w:hAnsi="Times New Roman" w:cs="Times New Roman"/>
          <w:color w:val="0070C0"/>
        </w:rPr>
        <w:t xml:space="preserve">• </w:t>
      </w:r>
      <w:proofErr w:type="spellStart"/>
      <w:r w:rsidRPr="00FC63BD">
        <w:rPr>
          <w:rFonts w:ascii="Times New Roman" w:hAnsi="Times New Roman" w:cs="Times New Roman"/>
          <w:b/>
          <w:bCs/>
          <w:color w:val="0070C0"/>
        </w:rPr>
        <w:t>Intelligent</w:t>
      </w:r>
      <w:proofErr w:type="spellEnd"/>
      <w:r w:rsidRPr="00FC63BD">
        <w:rPr>
          <w:rFonts w:ascii="Times New Roman" w:hAnsi="Times New Roman" w:cs="Times New Roman"/>
          <w:b/>
          <w:bCs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b/>
          <w:bCs/>
          <w:color w:val="0070C0"/>
        </w:rPr>
        <w:t>warehouse</w:t>
      </w:r>
      <w:proofErr w:type="spellEnd"/>
      <w:r w:rsidRPr="00FC63BD">
        <w:rPr>
          <w:rFonts w:ascii="Times New Roman" w:hAnsi="Times New Roman" w:cs="Times New Roman"/>
          <w:b/>
          <w:bCs/>
          <w:color w:val="0070C0"/>
        </w:rPr>
        <w:t xml:space="preserve"> management</w:t>
      </w:r>
      <w:r w:rsidRPr="00FC63BD">
        <w:rPr>
          <w:rFonts w:ascii="Times New Roman" w:hAnsi="Times New Roman" w:cs="Times New Roman"/>
          <w:color w:val="0070C0"/>
        </w:rPr>
        <w:t xml:space="preserve">, with systems </w:t>
      </w:r>
      <w:proofErr w:type="spellStart"/>
      <w:r w:rsidRPr="00FC63BD">
        <w:rPr>
          <w:rFonts w:ascii="Times New Roman" w:hAnsi="Times New Roman" w:cs="Times New Roman"/>
          <w:color w:val="0070C0"/>
        </w:rPr>
        <w:t>capable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of monitoring stocks in </w:t>
      </w:r>
      <w:proofErr w:type="spellStart"/>
      <w:r w:rsidRPr="00FC63BD">
        <w:rPr>
          <w:rFonts w:ascii="Times New Roman" w:hAnsi="Times New Roman" w:cs="Times New Roman"/>
          <w:color w:val="0070C0"/>
        </w:rPr>
        <w:t>real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time and forecasting demand, </w:t>
      </w:r>
      <w:proofErr w:type="spellStart"/>
      <w:r w:rsidRPr="00FC63BD">
        <w:rPr>
          <w:rFonts w:ascii="Times New Roman" w:hAnsi="Times New Roman" w:cs="Times New Roman"/>
          <w:color w:val="0070C0"/>
        </w:rPr>
        <w:t>optimizing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reorders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and </w:t>
      </w:r>
      <w:proofErr w:type="spellStart"/>
      <w:r w:rsidRPr="00FC63BD">
        <w:rPr>
          <w:rFonts w:ascii="Times New Roman" w:hAnsi="Times New Roman" w:cs="Times New Roman"/>
          <w:color w:val="0070C0"/>
        </w:rPr>
        <w:t>reducing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waste</w:t>
      </w:r>
      <w:proofErr w:type="spellEnd"/>
      <w:r w:rsidRPr="00FC63BD">
        <w:rPr>
          <w:rFonts w:ascii="Times New Roman" w:hAnsi="Times New Roman" w:cs="Times New Roman"/>
          <w:color w:val="0070C0"/>
        </w:rPr>
        <w:t>;</w:t>
      </w:r>
    </w:p>
    <w:p w14:paraId="0F5AB527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FC63BD">
        <w:rPr>
          <w:rFonts w:ascii="Times New Roman" w:hAnsi="Times New Roman" w:cs="Times New Roman"/>
          <w:color w:val="0070C0"/>
        </w:rPr>
        <w:t xml:space="preserve">• </w:t>
      </w:r>
      <w:r w:rsidRPr="00FC63BD">
        <w:rPr>
          <w:rFonts w:ascii="Times New Roman" w:hAnsi="Times New Roman" w:cs="Times New Roman"/>
          <w:b/>
          <w:bCs/>
          <w:color w:val="0070C0"/>
        </w:rPr>
        <w:t xml:space="preserve">Advanced </w:t>
      </w:r>
      <w:proofErr w:type="spellStart"/>
      <w:r w:rsidRPr="00FC63BD">
        <w:rPr>
          <w:rFonts w:ascii="Times New Roman" w:hAnsi="Times New Roman" w:cs="Times New Roman"/>
          <w:b/>
          <w:bCs/>
          <w:color w:val="0070C0"/>
        </w:rPr>
        <w:t>analysis</w:t>
      </w:r>
      <w:proofErr w:type="spellEnd"/>
      <w:r w:rsidRPr="00FC63BD">
        <w:rPr>
          <w:rFonts w:ascii="Times New Roman" w:hAnsi="Times New Roman" w:cs="Times New Roman"/>
          <w:b/>
          <w:bCs/>
          <w:color w:val="0070C0"/>
        </w:rPr>
        <w:t xml:space="preserve"> of sales data</w:t>
      </w:r>
      <w:r w:rsidRPr="00FC63BD">
        <w:rPr>
          <w:rFonts w:ascii="Times New Roman" w:hAnsi="Times New Roman" w:cs="Times New Roman"/>
          <w:color w:val="0070C0"/>
        </w:rPr>
        <w:t xml:space="preserve">, thanks to software </w:t>
      </w:r>
      <w:proofErr w:type="spellStart"/>
      <w:r w:rsidRPr="00FC63BD">
        <w:rPr>
          <w:rFonts w:ascii="Times New Roman" w:hAnsi="Times New Roman" w:cs="Times New Roman"/>
          <w:color w:val="0070C0"/>
        </w:rPr>
        <w:t>capable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of </w:t>
      </w:r>
      <w:proofErr w:type="spellStart"/>
      <w:r w:rsidRPr="00FC63BD">
        <w:rPr>
          <w:rFonts w:ascii="Times New Roman" w:hAnsi="Times New Roman" w:cs="Times New Roman"/>
          <w:color w:val="0070C0"/>
        </w:rPr>
        <w:t>identifying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consumer </w:t>
      </w:r>
      <w:proofErr w:type="gramStart"/>
      <w:r w:rsidRPr="00FC63BD">
        <w:rPr>
          <w:rFonts w:ascii="Times New Roman" w:hAnsi="Times New Roman" w:cs="Times New Roman"/>
          <w:color w:val="0070C0"/>
        </w:rPr>
        <w:t>trends</w:t>
      </w:r>
      <w:proofErr w:type="gramEnd"/>
      <w:r w:rsidRPr="00FC63BD">
        <w:rPr>
          <w:rFonts w:ascii="Times New Roman" w:hAnsi="Times New Roman" w:cs="Times New Roman"/>
          <w:color w:val="0070C0"/>
        </w:rPr>
        <w:t xml:space="preserve">, customer </w:t>
      </w:r>
      <w:proofErr w:type="spellStart"/>
      <w:r w:rsidRPr="00FC63BD">
        <w:rPr>
          <w:rFonts w:ascii="Times New Roman" w:hAnsi="Times New Roman" w:cs="Times New Roman"/>
          <w:color w:val="0070C0"/>
        </w:rPr>
        <w:t>behavior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and product performance;</w:t>
      </w:r>
    </w:p>
    <w:p w14:paraId="25E447ED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FC63BD">
        <w:rPr>
          <w:rFonts w:ascii="Times New Roman" w:hAnsi="Times New Roman" w:cs="Times New Roman"/>
          <w:color w:val="0070C0"/>
        </w:rPr>
        <w:t xml:space="preserve">• </w:t>
      </w:r>
      <w:proofErr w:type="spellStart"/>
      <w:r w:rsidRPr="00FC63BD">
        <w:rPr>
          <w:rFonts w:ascii="Times New Roman" w:hAnsi="Times New Roman" w:cs="Times New Roman"/>
          <w:b/>
          <w:bCs/>
          <w:color w:val="0070C0"/>
        </w:rPr>
        <w:t>Personalization</w:t>
      </w:r>
      <w:proofErr w:type="spellEnd"/>
      <w:r w:rsidRPr="00FC63BD">
        <w:rPr>
          <w:rFonts w:ascii="Times New Roman" w:hAnsi="Times New Roman" w:cs="Times New Roman"/>
          <w:b/>
          <w:bCs/>
          <w:color w:val="0070C0"/>
        </w:rPr>
        <w:t xml:space="preserve"> of </w:t>
      </w:r>
      <w:proofErr w:type="spellStart"/>
      <w:r w:rsidRPr="00FC63BD">
        <w:rPr>
          <w:rFonts w:ascii="Times New Roman" w:hAnsi="Times New Roman" w:cs="Times New Roman"/>
          <w:b/>
          <w:bCs/>
          <w:color w:val="0070C0"/>
        </w:rPr>
        <w:t>offers</w:t>
      </w:r>
      <w:proofErr w:type="spellEnd"/>
      <w:r w:rsidRPr="00FC63BD">
        <w:rPr>
          <w:rFonts w:ascii="Times New Roman" w:hAnsi="Times New Roman" w:cs="Times New Roman"/>
          <w:b/>
          <w:bCs/>
          <w:color w:val="0070C0"/>
        </w:rPr>
        <w:t>,</w:t>
      </w:r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through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algorithms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that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suggest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targeted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promotions </w:t>
      </w:r>
      <w:proofErr w:type="spellStart"/>
      <w:r w:rsidRPr="00FC63BD">
        <w:rPr>
          <w:rFonts w:ascii="Times New Roman" w:hAnsi="Times New Roman" w:cs="Times New Roman"/>
          <w:color w:val="0070C0"/>
        </w:rPr>
        <w:t>based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on the </w:t>
      </w:r>
      <w:proofErr w:type="spellStart"/>
      <w:r w:rsidRPr="00FC63BD">
        <w:rPr>
          <w:rFonts w:ascii="Times New Roman" w:hAnsi="Times New Roman" w:cs="Times New Roman"/>
          <w:color w:val="0070C0"/>
        </w:rPr>
        <w:t>preferences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and </w:t>
      </w:r>
      <w:proofErr w:type="spellStart"/>
      <w:r w:rsidRPr="00FC63BD">
        <w:rPr>
          <w:rFonts w:ascii="Times New Roman" w:hAnsi="Times New Roman" w:cs="Times New Roman"/>
          <w:color w:val="0070C0"/>
        </w:rPr>
        <w:t>purchasing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history of </w:t>
      </w:r>
      <w:proofErr w:type="spellStart"/>
      <w:r w:rsidRPr="00FC63BD">
        <w:rPr>
          <w:rFonts w:ascii="Times New Roman" w:hAnsi="Times New Roman" w:cs="Times New Roman"/>
          <w:color w:val="0070C0"/>
        </w:rPr>
        <w:t>each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customer;</w:t>
      </w:r>
    </w:p>
    <w:p w14:paraId="41A80FC3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pt-PT"/>
        </w:rPr>
      </w:pPr>
      <w:r w:rsidRPr="00FC63BD">
        <w:rPr>
          <w:rFonts w:ascii="Times New Roman" w:hAnsi="Times New Roman" w:cs="Times New Roman"/>
          <w:color w:val="0070C0"/>
          <w:lang w:val="pt-PT"/>
        </w:rPr>
        <w:t xml:space="preserve">• </w:t>
      </w:r>
      <w:r w:rsidRPr="00FC63BD">
        <w:rPr>
          <w:rFonts w:ascii="Times New Roman" w:hAnsi="Times New Roman" w:cs="Times New Roman"/>
          <w:b/>
          <w:bCs/>
          <w:color w:val="0070C0"/>
          <w:lang w:val="pt-PT"/>
        </w:rPr>
        <w:t>Customer loyalty</w:t>
      </w:r>
      <w:r w:rsidRPr="00FC63BD">
        <w:rPr>
          <w:rFonts w:ascii="Times New Roman" w:hAnsi="Times New Roman" w:cs="Times New Roman"/>
          <w:color w:val="0070C0"/>
          <w:lang w:val="pt-PT"/>
        </w:rPr>
        <w:t>, through more engaging purchasing experiences, proactive assistance and predictive marketing tools.</w:t>
      </w:r>
    </w:p>
    <w:p w14:paraId="67717C50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pt-PT"/>
        </w:rPr>
      </w:pPr>
    </w:p>
    <w:p w14:paraId="07BAE60D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FC63BD">
        <w:rPr>
          <w:rFonts w:ascii="Times New Roman" w:hAnsi="Times New Roman" w:cs="Times New Roman"/>
          <w:color w:val="0070C0"/>
        </w:rPr>
        <w:t xml:space="preserve">During the </w:t>
      </w:r>
      <w:proofErr w:type="spellStart"/>
      <w:r w:rsidRPr="00FC63BD">
        <w:rPr>
          <w:rFonts w:ascii="Times New Roman" w:hAnsi="Times New Roman" w:cs="Times New Roman"/>
          <w:color w:val="0070C0"/>
        </w:rPr>
        <w:t>visit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</w:t>
      </w:r>
      <w:proofErr w:type="spellStart"/>
      <w:r w:rsidRPr="00FC63BD">
        <w:rPr>
          <w:rFonts w:ascii="Times New Roman" w:hAnsi="Times New Roman" w:cs="Times New Roman"/>
          <w:color w:val="0070C0"/>
        </w:rPr>
        <w:t>it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was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possible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to </w:t>
      </w:r>
      <w:proofErr w:type="spellStart"/>
      <w:r w:rsidRPr="00FC63BD">
        <w:rPr>
          <w:rFonts w:ascii="Times New Roman" w:hAnsi="Times New Roman" w:cs="Times New Roman"/>
          <w:color w:val="0070C0"/>
        </w:rPr>
        <w:t>see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how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artificial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intelligence </w:t>
      </w:r>
      <w:proofErr w:type="spellStart"/>
      <w:r w:rsidRPr="00FC63BD">
        <w:rPr>
          <w:rFonts w:ascii="Times New Roman" w:hAnsi="Times New Roman" w:cs="Times New Roman"/>
          <w:color w:val="0070C0"/>
        </w:rPr>
        <w:t>is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integrated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into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the </w:t>
      </w:r>
      <w:proofErr w:type="spellStart"/>
      <w:r w:rsidRPr="00FC63BD">
        <w:rPr>
          <w:rFonts w:ascii="Times New Roman" w:hAnsi="Times New Roman" w:cs="Times New Roman"/>
          <w:color w:val="0070C0"/>
        </w:rPr>
        <w:t>technological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products sold by Euronics. In </w:t>
      </w:r>
      <w:proofErr w:type="spellStart"/>
      <w:r w:rsidRPr="00FC63BD">
        <w:rPr>
          <w:rFonts w:ascii="Times New Roman" w:hAnsi="Times New Roman" w:cs="Times New Roman"/>
          <w:color w:val="0070C0"/>
        </w:rPr>
        <w:t>particular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the </w:t>
      </w:r>
      <w:proofErr w:type="spellStart"/>
      <w:r w:rsidRPr="00FC63BD">
        <w:rPr>
          <w:rFonts w:ascii="Times New Roman" w:hAnsi="Times New Roman" w:cs="Times New Roman"/>
          <w:color w:val="0070C0"/>
        </w:rPr>
        <w:t>effectiveness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of smart appliances </w:t>
      </w:r>
      <w:proofErr w:type="spellStart"/>
      <w:r w:rsidRPr="00FC63BD">
        <w:rPr>
          <w:rFonts w:ascii="Times New Roman" w:hAnsi="Times New Roman" w:cs="Times New Roman"/>
          <w:color w:val="0070C0"/>
        </w:rPr>
        <w:t>was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shown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— </w:t>
      </w:r>
      <w:proofErr w:type="spellStart"/>
      <w:r w:rsidRPr="00FC63BD">
        <w:rPr>
          <w:rFonts w:ascii="Times New Roman" w:hAnsi="Times New Roman" w:cs="Times New Roman"/>
          <w:color w:val="0070C0"/>
        </w:rPr>
        <w:t>such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refrigerators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and washing machines — </w:t>
      </w:r>
      <w:proofErr w:type="spellStart"/>
      <w:r w:rsidRPr="00FC63BD">
        <w:rPr>
          <w:rFonts w:ascii="Times New Roman" w:hAnsi="Times New Roman" w:cs="Times New Roman"/>
          <w:color w:val="0070C0"/>
        </w:rPr>
        <w:t>which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adapt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their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operation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to the </w:t>
      </w:r>
      <w:proofErr w:type="spellStart"/>
      <w:r w:rsidRPr="00FC63BD">
        <w:rPr>
          <w:rFonts w:ascii="Times New Roman" w:hAnsi="Times New Roman" w:cs="Times New Roman"/>
          <w:color w:val="0070C0"/>
        </w:rPr>
        <w:t>user's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habits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to </w:t>
      </w:r>
      <w:proofErr w:type="spellStart"/>
      <w:r w:rsidRPr="00FC63BD">
        <w:rPr>
          <w:rFonts w:ascii="Times New Roman" w:hAnsi="Times New Roman" w:cs="Times New Roman"/>
          <w:color w:val="0070C0"/>
        </w:rPr>
        <w:t>save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energy and </w:t>
      </w:r>
      <w:proofErr w:type="spellStart"/>
      <w:r w:rsidRPr="00FC63BD">
        <w:rPr>
          <w:rFonts w:ascii="Times New Roman" w:hAnsi="Times New Roman" w:cs="Times New Roman"/>
          <w:color w:val="0070C0"/>
        </w:rPr>
        <w:t>optimize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performance. </w:t>
      </w:r>
      <w:proofErr w:type="spellStart"/>
      <w:r w:rsidRPr="00FC63BD">
        <w:rPr>
          <w:rFonts w:ascii="Times New Roman" w:hAnsi="Times New Roman" w:cs="Times New Roman"/>
          <w:color w:val="0070C0"/>
        </w:rPr>
        <w:t>Furthermore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the </w:t>
      </w:r>
      <w:proofErr w:type="spellStart"/>
      <w:r w:rsidRPr="00FC63BD">
        <w:rPr>
          <w:rFonts w:ascii="Times New Roman" w:hAnsi="Times New Roman" w:cs="Times New Roman"/>
          <w:color w:val="0070C0"/>
        </w:rPr>
        <w:t>technology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present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in </w:t>
      </w:r>
      <w:proofErr w:type="spellStart"/>
      <w:r w:rsidRPr="00FC63BD">
        <w:rPr>
          <w:rFonts w:ascii="Times New Roman" w:hAnsi="Times New Roman" w:cs="Times New Roman"/>
          <w:color w:val="0070C0"/>
        </w:rPr>
        <w:t>televisions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with </w:t>
      </w:r>
      <w:proofErr w:type="spellStart"/>
      <w:r w:rsidRPr="00FC63BD">
        <w:rPr>
          <w:rFonts w:ascii="Times New Roman" w:hAnsi="Times New Roman" w:cs="Times New Roman"/>
          <w:color w:val="0070C0"/>
        </w:rPr>
        <w:t>integrated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voice </w:t>
      </w:r>
      <w:proofErr w:type="spellStart"/>
      <w:r w:rsidRPr="00FC63BD">
        <w:rPr>
          <w:rFonts w:ascii="Times New Roman" w:hAnsi="Times New Roman" w:cs="Times New Roman"/>
          <w:color w:val="0070C0"/>
        </w:rPr>
        <w:t>assistants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</w:t>
      </w:r>
      <w:proofErr w:type="spellStart"/>
      <w:r w:rsidRPr="00FC63BD">
        <w:rPr>
          <w:rFonts w:ascii="Times New Roman" w:hAnsi="Times New Roman" w:cs="Times New Roman"/>
          <w:color w:val="0070C0"/>
        </w:rPr>
        <w:t>capable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of </w:t>
      </w:r>
      <w:proofErr w:type="spellStart"/>
      <w:r w:rsidRPr="00FC63BD">
        <w:rPr>
          <w:rFonts w:ascii="Times New Roman" w:hAnsi="Times New Roman" w:cs="Times New Roman"/>
          <w:color w:val="0070C0"/>
        </w:rPr>
        <w:t>responding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to voice </w:t>
      </w:r>
      <w:proofErr w:type="spellStart"/>
      <w:r w:rsidRPr="00FC63BD">
        <w:rPr>
          <w:rFonts w:ascii="Times New Roman" w:hAnsi="Times New Roman" w:cs="Times New Roman"/>
          <w:color w:val="0070C0"/>
        </w:rPr>
        <w:t>commands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and </w:t>
      </w:r>
      <w:proofErr w:type="spellStart"/>
      <w:r w:rsidRPr="00FC63BD">
        <w:rPr>
          <w:rFonts w:ascii="Times New Roman" w:hAnsi="Times New Roman" w:cs="Times New Roman"/>
          <w:color w:val="0070C0"/>
        </w:rPr>
        <w:t>personalizing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the </w:t>
      </w:r>
      <w:proofErr w:type="spellStart"/>
      <w:r w:rsidRPr="00FC63BD">
        <w:rPr>
          <w:rFonts w:ascii="Times New Roman" w:hAnsi="Times New Roman" w:cs="Times New Roman"/>
          <w:color w:val="0070C0"/>
        </w:rPr>
        <w:t>viewing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experience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and in </w:t>
      </w:r>
      <w:proofErr w:type="spellStart"/>
      <w:r w:rsidRPr="00FC63BD">
        <w:rPr>
          <w:rFonts w:ascii="Times New Roman" w:hAnsi="Times New Roman" w:cs="Times New Roman"/>
          <w:color w:val="0070C0"/>
        </w:rPr>
        <w:t>PCs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that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use </w:t>
      </w:r>
      <w:proofErr w:type="spellStart"/>
      <w:r w:rsidRPr="00FC63BD">
        <w:rPr>
          <w:rFonts w:ascii="Times New Roman" w:hAnsi="Times New Roman" w:cs="Times New Roman"/>
          <w:color w:val="0070C0"/>
        </w:rPr>
        <w:t>artificial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intelligence systems to </w:t>
      </w:r>
      <w:proofErr w:type="spellStart"/>
      <w:r w:rsidRPr="00FC63BD">
        <w:rPr>
          <w:rFonts w:ascii="Times New Roman" w:hAnsi="Times New Roman" w:cs="Times New Roman"/>
          <w:color w:val="0070C0"/>
        </w:rPr>
        <w:t>improve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security and processing speed, </w:t>
      </w:r>
      <w:proofErr w:type="spellStart"/>
      <w:r w:rsidRPr="00FC63BD">
        <w:rPr>
          <w:rFonts w:ascii="Times New Roman" w:hAnsi="Times New Roman" w:cs="Times New Roman"/>
          <w:color w:val="0070C0"/>
        </w:rPr>
        <w:t>was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presented</w:t>
      </w:r>
      <w:proofErr w:type="spellEnd"/>
      <w:r w:rsidRPr="00FC63BD">
        <w:rPr>
          <w:rFonts w:ascii="Times New Roman" w:hAnsi="Times New Roman" w:cs="Times New Roman"/>
          <w:color w:val="0070C0"/>
        </w:rPr>
        <w:t>.</w:t>
      </w:r>
    </w:p>
    <w:p w14:paraId="28184429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45FB9EA7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proofErr w:type="spellStart"/>
      <w:r w:rsidRPr="00FC63BD">
        <w:rPr>
          <w:rFonts w:ascii="Times New Roman" w:hAnsi="Times New Roman" w:cs="Times New Roman"/>
          <w:color w:val="0070C0"/>
        </w:rPr>
        <w:t>This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visit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highlighted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how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artificial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intelligence </w:t>
      </w:r>
      <w:proofErr w:type="spellStart"/>
      <w:r w:rsidRPr="00FC63BD">
        <w:rPr>
          <w:rFonts w:ascii="Times New Roman" w:hAnsi="Times New Roman" w:cs="Times New Roman"/>
          <w:color w:val="0070C0"/>
        </w:rPr>
        <w:t>is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revolutionizing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business management in major companies </w:t>
      </w:r>
      <w:proofErr w:type="spellStart"/>
      <w:r w:rsidRPr="00FC63BD">
        <w:rPr>
          <w:rFonts w:ascii="Times New Roman" w:hAnsi="Times New Roman" w:cs="Times New Roman"/>
          <w:color w:val="0070C0"/>
        </w:rPr>
        <w:t>such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Euronics, </w:t>
      </w:r>
      <w:proofErr w:type="spellStart"/>
      <w:r w:rsidRPr="00FC63BD">
        <w:rPr>
          <w:rFonts w:ascii="Times New Roman" w:hAnsi="Times New Roman" w:cs="Times New Roman"/>
          <w:color w:val="0070C0"/>
        </w:rPr>
        <w:t>significantly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improving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key </w:t>
      </w:r>
      <w:proofErr w:type="spellStart"/>
      <w:r w:rsidRPr="00FC63BD">
        <w:rPr>
          <w:rFonts w:ascii="Times New Roman" w:hAnsi="Times New Roman" w:cs="Times New Roman"/>
          <w:color w:val="0070C0"/>
        </w:rPr>
        <w:t>processes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and </w:t>
      </w:r>
      <w:proofErr w:type="spellStart"/>
      <w:r w:rsidRPr="00FC63BD">
        <w:rPr>
          <w:rFonts w:ascii="Times New Roman" w:hAnsi="Times New Roman" w:cs="Times New Roman"/>
          <w:color w:val="0070C0"/>
        </w:rPr>
        <w:t>increasing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competitiveness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. </w:t>
      </w:r>
      <w:proofErr w:type="spellStart"/>
      <w:r w:rsidRPr="00FC63BD">
        <w:rPr>
          <w:rFonts w:ascii="Times New Roman" w:hAnsi="Times New Roman" w:cs="Times New Roman"/>
          <w:color w:val="0070C0"/>
        </w:rPr>
        <w:t>Furthermore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the </w:t>
      </w:r>
      <w:proofErr w:type="spellStart"/>
      <w:r w:rsidRPr="00FC63BD">
        <w:rPr>
          <w:rFonts w:ascii="Times New Roman" w:hAnsi="Times New Roman" w:cs="Times New Roman"/>
          <w:color w:val="0070C0"/>
        </w:rPr>
        <w:t>fundamental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role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of AI in the </w:t>
      </w:r>
      <w:proofErr w:type="spellStart"/>
      <w:r w:rsidRPr="00FC63BD">
        <w:rPr>
          <w:rFonts w:ascii="Times New Roman" w:hAnsi="Times New Roman" w:cs="Times New Roman"/>
          <w:color w:val="0070C0"/>
        </w:rPr>
        <w:t>technology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sector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has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emerged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</w:t>
      </w:r>
      <w:proofErr w:type="spellStart"/>
      <w:r w:rsidRPr="00FC63BD">
        <w:rPr>
          <w:rFonts w:ascii="Times New Roman" w:hAnsi="Times New Roman" w:cs="Times New Roman"/>
          <w:color w:val="0070C0"/>
        </w:rPr>
        <w:t>both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in </w:t>
      </w:r>
      <w:proofErr w:type="spellStart"/>
      <w:r w:rsidRPr="00FC63BD">
        <w:rPr>
          <w:rFonts w:ascii="Times New Roman" w:hAnsi="Times New Roman" w:cs="Times New Roman"/>
          <w:color w:val="0070C0"/>
        </w:rPr>
        <w:t>optimizing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r w:rsidRPr="00FC63BD">
        <w:rPr>
          <w:rFonts w:ascii="Times New Roman" w:hAnsi="Times New Roman" w:cs="Times New Roman"/>
          <w:color w:val="0070C0"/>
        </w:rPr>
        <w:lastRenderedPageBreak/>
        <w:t xml:space="preserve">business activities and in the </w:t>
      </w:r>
      <w:proofErr w:type="spellStart"/>
      <w:r w:rsidRPr="00FC63BD">
        <w:rPr>
          <w:rFonts w:ascii="Times New Roman" w:hAnsi="Times New Roman" w:cs="Times New Roman"/>
          <w:color w:val="0070C0"/>
        </w:rPr>
        <w:t>development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of </w:t>
      </w:r>
      <w:proofErr w:type="spellStart"/>
      <w:r w:rsidRPr="00FC63BD">
        <w:rPr>
          <w:rFonts w:ascii="Times New Roman" w:hAnsi="Times New Roman" w:cs="Times New Roman"/>
          <w:color w:val="0070C0"/>
        </w:rPr>
        <w:t>intelligent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products </w:t>
      </w:r>
      <w:proofErr w:type="spellStart"/>
      <w:r w:rsidRPr="00FC63BD">
        <w:rPr>
          <w:rFonts w:ascii="Times New Roman" w:hAnsi="Times New Roman" w:cs="Times New Roman"/>
          <w:color w:val="0070C0"/>
        </w:rPr>
        <w:t>that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improve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the </w:t>
      </w:r>
      <w:proofErr w:type="spellStart"/>
      <w:r w:rsidRPr="00FC63BD">
        <w:rPr>
          <w:rFonts w:ascii="Times New Roman" w:hAnsi="Times New Roman" w:cs="Times New Roman"/>
          <w:color w:val="0070C0"/>
        </w:rPr>
        <w:t>daily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experience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of consumers.</w:t>
      </w:r>
    </w:p>
    <w:p w14:paraId="61024AA0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095DD6E8" w14:textId="3E424D67" w:rsidR="00293C12" w:rsidRDefault="00293C12" w:rsidP="00293C1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</w:rPr>
      </w:pPr>
      <w:r w:rsidRPr="00293C12">
        <w:rPr>
          <w:rFonts w:ascii="Times New Roman" w:hAnsi="Times New Roman" w:cs="Times New Roman"/>
          <w:b/>
          <w:bCs/>
          <w:noProof/>
          <w:color w:val="0070C0"/>
        </w:rPr>
        <w:drawing>
          <wp:inline distT="0" distB="0" distL="0" distR="0" wp14:anchorId="418794A2" wp14:editId="3FF56437">
            <wp:extent cx="3905980" cy="6944342"/>
            <wp:effectExtent l="0" t="0" r="0" b="9525"/>
            <wp:docPr id="1825120931" name="Immagine 32" descr="Immagine che contiene vestiti, testo, uomo, calzatu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120931" name="Immagine 32" descr="Immagine che contiene vestiti, testo, uomo, calzatur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476" cy="694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BC017" w14:textId="003DA123" w:rsidR="009F412D" w:rsidRPr="009F412D" w:rsidRDefault="009F412D" w:rsidP="009F412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</w:rPr>
      </w:pPr>
      <w:r w:rsidRPr="009F412D">
        <w:rPr>
          <w:rFonts w:ascii="Times New Roman" w:hAnsi="Times New Roman" w:cs="Times New Roman"/>
          <w:b/>
          <w:bCs/>
          <w:noProof/>
          <w:color w:val="0070C0"/>
        </w:rPr>
        <w:lastRenderedPageBreak/>
        <w:drawing>
          <wp:inline distT="0" distB="0" distL="0" distR="0" wp14:anchorId="44195201" wp14:editId="161128E8">
            <wp:extent cx="6120130" cy="7943850"/>
            <wp:effectExtent l="0" t="0" r="0" b="0"/>
            <wp:docPr id="1064176446" name="Immagine 4" descr="Immagine che contiene testo, veicolo, Veicolo terrestre, aria ape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76446" name="Immagine 4" descr="Immagine che contiene testo, veicolo, Veicolo terrestre, aria aper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B16D0" w14:textId="77777777" w:rsidR="009F412D" w:rsidRPr="00293C12" w:rsidRDefault="009F412D" w:rsidP="00293C1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</w:rPr>
      </w:pPr>
    </w:p>
    <w:p w14:paraId="2FF5D3C9" w14:textId="77777777" w:rsidR="003D75DE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7017C810" w14:textId="77777777" w:rsidR="00293C12" w:rsidRPr="00FC63BD" w:rsidRDefault="00293C12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04CAA2EF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5C287303" w14:textId="1D70AF61" w:rsidR="00293C12" w:rsidRPr="00293C12" w:rsidRDefault="00293C12" w:rsidP="00293C1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</w:rPr>
      </w:pPr>
      <w:r w:rsidRPr="00293C12">
        <w:rPr>
          <w:rFonts w:ascii="Times New Roman" w:hAnsi="Times New Roman" w:cs="Times New Roman"/>
          <w:b/>
          <w:bCs/>
          <w:noProof/>
          <w:color w:val="0070C0"/>
        </w:rPr>
        <w:lastRenderedPageBreak/>
        <w:drawing>
          <wp:inline distT="0" distB="0" distL="0" distR="0" wp14:anchorId="4539F994" wp14:editId="39713CA9">
            <wp:extent cx="5852797" cy="7803932"/>
            <wp:effectExtent l="0" t="0" r="0" b="6985"/>
            <wp:docPr id="1400110071" name="Immagine 20" descr="Immagine che contiene interno, persona, vestiti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110071" name="Immagine 20" descr="Immagine che contiene interno, persona, vestiti, uom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325" cy="781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9674A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6B5C7220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5493135C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51051255" w14:textId="3BC76EE4" w:rsidR="00293C12" w:rsidRPr="00293C12" w:rsidRDefault="00293C12" w:rsidP="00293C1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</w:rPr>
      </w:pPr>
      <w:r w:rsidRPr="00293C12">
        <w:rPr>
          <w:rFonts w:ascii="Times New Roman" w:hAnsi="Times New Roman" w:cs="Times New Roman"/>
          <w:b/>
          <w:bCs/>
          <w:noProof/>
          <w:color w:val="0070C0"/>
        </w:rPr>
        <w:lastRenderedPageBreak/>
        <w:drawing>
          <wp:inline distT="0" distB="0" distL="0" distR="0" wp14:anchorId="72C6D5CD" wp14:editId="1385538D">
            <wp:extent cx="5853869" cy="4390707"/>
            <wp:effectExtent l="0" t="0" r="0" b="0"/>
            <wp:docPr id="775189678" name="Immagine 22" descr="Immagine che contiene vestiti, uomo, persona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189678" name="Immagine 22" descr="Immagine che contiene vestiti, uomo, persona, intern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69" cy="441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1E325" w14:textId="223B17B3" w:rsidR="003D75DE" w:rsidRPr="00FC63BD" w:rsidRDefault="00293C12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293C12">
        <w:rPr>
          <w:rFonts w:ascii="Times New Roman" w:hAnsi="Times New Roman" w:cs="Times New Roman"/>
          <w:b/>
          <w:bCs/>
          <w:noProof/>
          <w:color w:val="0070C0"/>
        </w:rPr>
        <w:drawing>
          <wp:inline distT="0" distB="0" distL="0" distR="0" wp14:anchorId="7C580F6B" wp14:editId="78DEB9A8">
            <wp:extent cx="6028982" cy="4522049"/>
            <wp:effectExtent l="0" t="0" r="0" b="0"/>
            <wp:docPr id="676946905" name="Immagine 24" descr="Immagine che contiene vestiti, persona, interno, computer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46905" name="Immagine 24" descr="Immagine che contiene vestiti, persona, interno, computer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535" cy="452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DA884" w14:textId="3033ECC9" w:rsidR="00293C12" w:rsidRPr="00293C12" w:rsidRDefault="00293C12" w:rsidP="00293C12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293C12">
        <w:rPr>
          <w:rFonts w:ascii="Times New Roman" w:hAnsi="Times New Roman" w:cs="Times New Roman"/>
          <w:b/>
          <w:bCs/>
          <w:noProof/>
          <w:color w:val="0070C0"/>
        </w:rPr>
        <w:lastRenderedPageBreak/>
        <w:drawing>
          <wp:inline distT="0" distB="0" distL="0" distR="0" wp14:anchorId="0F4041EC" wp14:editId="52649CC3">
            <wp:extent cx="6120130" cy="4590415"/>
            <wp:effectExtent l="0" t="0" r="0" b="635"/>
            <wp:docPr id="702507204" name="Immagine 26" descr="Immagine che contiene vestiti, persona, interno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507204" name="Immagine 26" descr="Immagine che contiene vestiti, persona, interno, uom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3D756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5238D05D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689E5C9F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1E541BA0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1BB49721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7A1683D5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4CCC8115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5C80E276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7887AA56" w14:textId="77777777" w:rsidR="00293C12" w:rsidRDefault="00293C12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6AF06729" w14:textId="77777777" w:rsidR="00293C12" w:rsidRDefault="00293C12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122F9959" w14:textId="77777777" w:rsidR="00293C12" w:rsidRDefault="00293C12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670E318B" w14:textId="77777777" w:rsidR="00293C12" w:rsidRDefault="00293C12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6F3E0191" w14:textId="77777777" w:rsidR="00293C12" w:rsidRDefault="00293C12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7B248C72" w14:textId="77777777" w:rsidR="00293C12" w:rsidRDefault="00293C12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0AB13290" w14:textId="77777777" w:rsidR="00293C12" w:rsidRDefault="00293C12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0FFCDD89" w14:textId="77777777" w:rsidR="00293C12" w:rsidRDefault="00293C12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</w:p>
    <w:p w14:paraId="577CAEEB" w14:textId="0C75CFAB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</w:rPr>
      </w:pPr>
      <w:r w:rsidRPr="00FC63BD">
        <w:rPr>
          <w:rFonts w:ascii="Times New Roman" w:hAnsi="Times New Roman" w:cs="Times New Roman"/>
          <w:b/>
          <w:bCs/>
          <w:color w:val="0070C0"/>
        </w:rPr>
        <w:lastRenderedPageBreak/>
        <w:t xml:space="preserve">Company </w:t>
      </w:r>
      <w:proofErr w:type="spellStart"/>
      <w:r w:rsidRPr="00FC63BD">
        <w:rPr>
          <w:rFonts w:ascii="Times New Roman" w:hAnsi="Times New Roman" w:cs="Times New Roman"/>
          <w:b/>
          <w:bCs/>
          <w:color w:val="0070C0"/>
        </w:rPr>
        <w:t>Visit</w:t>
      </w:r>
      <w:proofErr w:type="spellEnd"/>
      <w:r w:rsidRPr="00FC63BD">
        <w:rPr>
          <w:rFonts w:ascii="Times New Roman" w:hAnsi="Times New Roman" w:cs="Times New Roman"/>
          <w:b/>
          <w:bCs/>
          <w:color w:val="0070C0"/>
        </w:rPr>
        <w:t xml:space="preserve"> to </w:t>
      </w:r>
      <w:proofErr w:type="spellStart"/>
      <w:r w:rsidRPr="00FC63BD">
        <w:rPr>
          <w:rFonts w:ascii="Times New Roman" w:hAnsi="Times New Roman" w:cs="Times New Roman"/>
          <w:b/>
          <w:bCs/>
          <w:color w:val="0070C0"/>
        </w:rPr>
        <w:t>Eurotransit</w:t>
      </w:r>
      <w:proofErr w:type="spellEnd"/>
      <w:r w:rsidRPr="00FC63BD">
        <w:rPr>
          <w:rFonts w:ascii="Times New Roman" w:hAnsi="Times New Roman" w:cs="Times New Roman"/>
          <w:b/>
          <w:bCs/>
          <w:color w:val="0070C0"/>
        </w:rPr>
        <w:t xml:space="preserve"> Group </w:t>
      </w:r>
      <w:proofErr w:type="spellStart"/>
      <w:r w:rsidRPr="00FC63BD">
        <w:rPr>
          <w:rFonts w:ascii="Times New Roman" w:hAnsi="Times New Roman" w:cs="Times New Roman"/>
          <w:b/>
          <w:bCs/>
          <w:color w:val="0070C0"/>
        </w:rPr>
        <w:t>Srl</w:t>
      </w:r>
      <w:proofErr w:type="spellEnd"/>
      <w:r w:rsidRPr="00FC63BD">
        <w:rPr>
          <w:rFonts w:ascii="Times New Roman" w:hAnsi="Times New Roman" w:cs="Times New Roman"/>
          <w:b/>
          <w:bCs/>
          <w:color w:val="0070C0"/>
        </w:rPr>
        <w:t xml:space="preserve"> – Young People, AI, and Innovation in the </w:t>
      </w:r>
      <w:proofErr w:type="spellStart"/>
      <w:r w:rsidRPr="00FC63BD">
        <w:rPr>
          <w:rFonts w:ascii="Times New Roman" w:hAnsi="Times New Roman" w:cs="Times New Roman"/>
          <w:b/>
          <w:bCs/>
          <w:color w:val="0070C0"/>
        </w:rPr>
        <w:t>Logistics</w:t>
      </w:r>
      <w:proofErr w:type="spellEnd"/>
      <w:r w:rsidRPr="00FC63BD">
        <w:rPr>
          <w:rFonts w:ascii="Times New Roman" w:hAnsi="Times New Roman" w:cs="Times New Roman"/>
          <w:b/>
          <w:bCs/>
          <w:color w:val="0070C0"/>
        </w:rPr>
        <w:t xml:space="preserve"> of the Future</w:t>
      </w:r>
    </w:p>
    <w:p w14:paraId="654F5658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2FB05A2B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proofErr w:type="spellStart"/>
      <w:r w:rsidRPr="00FC63BD">
        <w:rPr>
          <w:rFonts w:ascii="Times New Roman" w:hAnsi="Times New Roman" w:cs="Times New Roman"/>
          <w:color w:val="0070C0"/>
        </w:rPr>
        <w:t>As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part of the Erasmus+ AI4YE (</w:t>
      </w:r>
      <w:proofErr w:type="spellStart"/>
      <w:r w:rsidRPr="00FC63BD">
        <w:rPr>
          <w:rFonts w:ascii="Times New Roman" w:hAnsi="Times New Roman" w:cs="Times New Roman"/>
          <w:color w:val="0070C0"/>
        </w:rPr>
        <w:t>Artificial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Intelligence for Young </w:t>
      </w:r>
      <w:proofErr w:type="spellStart"/>
      <w:r w:rsidRPr="00FC63BD">
        <w:rPr>
          <w:rFonts w:ascii="Times New Roman" w:hAnsi="Times New Roman" w:cs="Times New Roman"/>
          <w:color w:val="0070C0"/>
        </w:rPr>
        <w:t>Entrepreneurs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) project, a company </w:t>
      </w:r>
      <w:proofErr w:type="spellStart"/>
      <w:r w:rsidRPr="00FC63BD">
        <w:rPr>
          <w:rFonts w:ascii="Times New Roman" w:hAnsi="Times New Roman" w:cs="Times New Roman"/>
          <w:color w:val="0070C0"/>
        </w:rPr>
        <w:t>visit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was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organized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Eurotransit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Group </w:t>
      </w:r>
      <w:proofErr w:type="spellStart"/>
      <w:r w:rsidRPr="00FC63BD">
        <w:rPr>
          <w:rFonts w:ascii="Times New Roman" w:hAnsi="Times New Roman" w:cs="Times New Roman"/>
          <w:color w:val="0070C0"/>
        </w:rPr>
        <w:t>Srl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a national and international container shipping company </w:t>
      </w:r>
      <w:proofErr w:type="spellStart"/>
      <w:r w:rsidRPr="00FC63BD">
        <w:rPr>
          <w:rFonts w:ascii="Times New Roman" w:hAnsi="Times New Roman" w:cs="Times New Roman"/>
          <w:color w:val="0070C0"/>
        </w:rPr>
        <w:t>based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in San Ferdinando, </w:t>
      </w:r>
      <w:proofErr w:type="spellStart"/>
      <w:r w:rsidRPr="00FC63BD">
        <w:rPr>
          <w:rFonts w:ascii="Times New Roman" w:hAnsi="Times New Roman" w:cs="Times New Roman"/>
          <w:color w:val="0070C0"/>
        </w:rPr>
        <w:t>near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the port of Gioia Tauro, one of the </w:t>
      </w:r>
      <w:proofErr w:type="spellStart"/>
      <w:r w:rsidRPr="00FC63BD">
        <w:rPr>
          <w:rFonts w:ascii="Times New Roman" w:hAnsi="Times New Roman" w:cs="Times New Roman"/>
          <w:color w:val="0070C0"/>
        </w:rPr>
        <w:t>main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logistics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hubs in the </w:t>
      </w:r>
      <w:proofErr w:type="spellStart"/>
      <w:r w:rsidRPr="00FC63BD">
        <w:rPr>
          <w:rFonts w:ascii="Times New Roman" w:hAnsi="Times New Roman" w:cs="Times New Roman"/>
          <w:color w:val="0070C0"/>
        </w:rPr>
        <w:t>Mediterranean</w:t>
      </w:r>
      <w:proofErr w:type="spellEnd"/>
      <w:r w:rsidRPr="00FC63BD">
        <w:rPr>
          <w:rFonts w:ascii="Times New Roman" w:hAnsi="Times New Roman" w:cs="Times New Roman"/>
          <w:color w:val="0070C0"/>
        </w:rPr>
        <w:t>.</w:t>
      </w:r>
    </w:p>
    <w:p w14:paraId="1B7FE230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1415189E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FC63BD">
        <w:rPr>
          <w:rFonts w:ascii="Times New Roman" w:hAnsi="Times New Roman" w:cs="Times New Roman"/>
          <w:color w:val="0070C0"/>
        </w:rPr>
        <w:t xml:space="preserve">The </w:t>
      </w:r>
      <w:proofErr w:type="spellStart"/>
      <w:r w:rsidRPr="00FC63BD">
        <w:rPr>
          <w:rFonts w:ascii="Times New Roman" w:hAnsi="Times New Roman" w:cs="Times New Roman"/>
          <w:color w:val="0070C0"/>
        </w:rPr>
        <w:t>visit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provided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 </w:t>
      </w:r>
      <w:proofErr w:type="spellStart"/>
      <w:r w:rsidRPr="00FC63BD">
        <w:rPr>
          <w:rFonts w:ascii="Times New Roman" w:hAnsi="Times New Roman" w:cs="Times New Roman"/>
          <w:color w:val="0070C0"/>
        </w:rPr>
        <w:t>important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opportunity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to </w:t>
      </w:r>
      <w:proofErr w:type="spellStart"/>
      <w:r w:rsidRPr="00FC63BD">
        <w:rPr>
          <w:rFonts w:ascii="Times New Roman" w:hAnsi="Times New Roman" w:cs="Times New Roman"/>
          <w:color w:val="0070C0"/>
        </w:rPr>
        <w:t>learn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more </w:t>
      </w:r>
      <w:proofErr w:type="spellStart"/>
      <w:r w:rsidRPr="00FC63BD">
        <w:rPr>
          <w:rFonts w:ascii="Times New Roman" w:hAnsi="Times New Roman" w:cs="Times New Roman"/>
          <w:color w:val="0070C0"/>
        </w:rPr>
        <w:t>about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intelligent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logistics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and the </w:t>
      </w:r>
      <w:proofErr w:type="spellStart"/>
      <w:r w:rsidRPr="00FC63BD">
        <w:rPr>
          <w:rFonts w:ascii="Times New Roman" w:hAnsi="Times New Roman" w:cs="Times New Roman"/>
          <w:color w:val="0070C0"/>
        </w:rPr>
        <w:t>practical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application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of </w:t>
      </w:r>
      <w:proofErr w:type="spellStart"/>
      <w:r w:rsidRPr="00FC63BD">
        <w:rPr>
          <w:rFonts w:ascii="Times New Roman" w:hAnsi="Times New Roman" w:cs="Times New Roman"/>
          <w:color w:val="0070C0"/>
        </w:rPr>
        <w:t>artificial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intelligence in </w:t>
      </w:r>
      <w:proofErr w:type="spellStart"/>
      <w:r w:rsidRPr="00FC63BD">
        <w:rPr>
          <w:rFonts w:ascii="Times New Roman" w:hAnsi="Times New Roman" w:cs="Times New Roman"/>
          <w:color w:val="0070C0"/>
        </w:rPr>
        <w:t>freight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transport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and management. </w:t>
      </w:r>
      <w:proofErr w:type="spellStart"/>
      <w:r w:rsidRPr="00FC63BD">
        <w:rPr>
          <w:rFonts w:ascii="Times New Roman" w:hAnsi="Times New Roman" w:cs="Times New Roman"/>
          <w:color w:val="0070C0"/>
        </w:rPr>
        <w:t>Eurotransit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collaborates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with major </w:t>
      </w:r>
      <w:proofErr w:type="spellStart"/>
      <w:r w:rsidRPr="00FC63BD">
        <w:rPr>
          <w:rFonts w:ascii="Times New Roman" w:hAnsi="Times New Roman" w:cs="Times New Roman"/>
          <w:color w:val="0070C0"/>
        </w:rPr>
        <w:t>operators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in the </w:t>
      </w:r>
      <w:proofErr w:type="spellStart"/>
      <w:r w:rsidRPr="00FC63BD">
        <w:rPr>
          <w:rFonts w:ascii="Times New Roman" w:hAnsi="Times New Roman" w:cs="Times New Roman"/>
          <w:color w:val="0070C0"/>
        </w:rPr>
        <w:t>sector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</w:t>
      </w:r>
      <w:proofErr w:type="spellStart"/>
      <w:r w:rsidRPr="00FC63BD">
        <w:rPr>
          <w:rFonts w:ascii="Times New Roman" w:hAnsi="Times New Roman" w:cs="Times New Roman"/>
          <w:color w:val="0070C0"/>
        </w:rPr>
        <w:t>including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Ocean Network Express (ONE), the </w:t>
      </w:r>
      <w:proofErr w:type="spellStart"/>
      <w:r w:rsidRPr="00FC63BD">
        <w:rPr>
          <w:rFonts w:ascii="Times New Roman" w:hAnsi="Times New Roman" w:cs="Times New Roman"/>
          <w:color w:val="0070C0"/>
        </w:rPr>
        <w:t>seventh-largest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shipping company in the world, </w:t>
      </w:r>
      <w:proofErr w:type="spellStart"/>
      <w:r w:rsidRPr="00FC63BD">
        <w:rPr>
          <w:rFonts w:ascii="Times New Roman" w:hAnsi="Times New Roman" w:cs="Times New Roman"/>
          <w:color w:val="0070C0"/>
        </w:rPr>
        <w:t>which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has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initiated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the large-scale adoption of smart containers </w:t>
      </w:r>
      <w:proofErr w:type="spellStart"/>
      <w:r w:rsidRPr="00FC63BD">
        <w:rPr>
          <w:rFonts w:ascii="Times New Roman" w:hAnsi="Times New Roman" w:cs="Times New Roman"/>
          <w:color w:val="0070C0"/>
        </w:rPr>
        <w:t>equipped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with IoT and AI </w:t>
      </w:r>
      <w:proofErr w:type="spellStart"/>
      <w:r w:rsidRPr="00FC63BD">
        <w:rPr>
          <w:rFonts w:ascii="Times New Roman" w:hAnsi="Times New Roman" w:cs="Times New Roman"/>
          <w:color w:val="0070C0"/>
        </w:rPr>
        <w:t>technologies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real-time tracking systems, and </w:t>
      </w:r>
      <w:proofErr w:type="spellStart"/>
      <w:r w:rsidRPr="00FC63BD">
        <w:rPr>
          <w:rFonts w:ascii="Times New Roman" w:hAnsi="Times New Roman" w:cs="Times New Roman"/>
          <w:color w:val="0070C0"/>
        </w:rPr>
        <w:t>advanced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sensors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developed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in partnership with Sony Network Communications Europe.</w:t>
      </w:r>
    </w:p>
    <w:p w14:paraId="085E1C53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1D71551A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proofErr w:type="spellStart"/>
      <w:r w:rsidRPr="00FC63BD">
        <w:rPr>
          <w:rFonts w:ascii="Times New Roman" w:hAnsi="Times New Roman" w:cs="Times New Roman"/>
          <w:color w:val="0070C0"/>
        </w:rPr>
        <w:t>Eurotransit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Group </w:t>
      </w:r>
      <w:proofErr w:type="spellStart"/>
      <w:r w:rsidRPr="00FC63BD">
        <w:rPr>
          <w:rFonts w:ascii="Times New Roman" w:hAnsi="Times New Roman" w:cs="Times New Roman"/>
          <w:color w:val="0070C0"/>
        </w:rPr>
        <w:t>is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integrated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into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this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technologically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advanced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supply chain, </w:t>
      </w:r>
      <w:proofErr w:type="spellStart"/>
      <w:r w:rsidRPr="00FC63BD">
        <w:rPr>
          <w:rFonts w:ascii="Times New Roman" w:hAnsi="Times New Roman" w:cs="Times New Roman"/>
          <w:color w:val="0070C0"/>
        </w:rPr>
        <w:t>operating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nationally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and </w:t>
      </w:r>
      <w:proofErr w:type="spellStart"/>
      <w:r w:rsidRPr="00FC63BD">
        <w:rPr>
          <w:rFonts w:ascii="Times New Roman" w:hAnsi="Times New Roman" w:cs="Times New Roman"/>
          <w:color w:val="0070C0"/>
        </w:rPr>
        <w:t>internationally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with tracking and management systems </w:t>
      </w:r>
      <w:proofErr w:type="spellStart"/>
      <w:r w:rsidRPr="00FC63BD">
        <w:rPr>
          <w:rFonts w:ascii="Times New Roman" w:hAnsi="Times New Roman" w:cs="Times New Roman"/>
          <w:color w:val="0070C0"/>
        </w:rPr>
        <w:t>that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leverage data </w:t>
      </w:r>
      <w:proofErr w:type="spellStart"/>
      <w:r w:rsidRPr="00FC63BD">
        <w:rPr>
          <w:rFonts w:ascii="Times New Roman" w:hAnsi="Times New Roman" w:cs="Times New Roman"/>
          <w:color w:val="0070C0"/>
        </w:rPr>
        <w:t>generated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by </w:t>
      </w:r>
      <w:proofErr w:type="spellStart"/>
      <w:r w:rsidRPr="00FC63BD">
        <w:rPr>
          <w:rFonts w:ascii="Times New Roman" w:hAnsi="Times New Roman" w:cs="Times New Roman"/>
          <w:color w:val="0070C0"/>
        </w:rPr>
        <w:t>these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technologies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. </w:t>
      </w:r>
      <w:proofErr w:type="spellStart"/>
      <w:r w:rsidRPr="00FC63BD">
        <w:rPr>
          <w:rFonts w:ascii="Times New Roman" w:hAnsi="Times New Roman" w:cs="Times New Roman"/>
          <w:color w:val="0070C0"/>
        </w:rPr>
        <w:t>This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approach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enables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more </w:t>
      </w:r>
      <w:proofErr w:type="spellStart"/>
      <w:r w:rsidRPr="00FC63BD">
        <w:rPr>
          <w:rFonts w:ascii="Times New Roman" w:hAnsi="Times New Roman" w:cs="Times New Roman"/>
          <w:color w:val="0070C0"/>
        </w:rPr>
        <w:t>transparent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</w:t>
      </w:r>
      <w:proofErr w:type="spellStart"/>
      <w:r w:rsidRPr="00FC63BD">
        <w:rPr>
          <w:rFonts w:ascii="Times New Roman" w:hAnsi="Times New Roman" w:cs="Times New Roman"/>
          <w:color w:val="0070C0"/>
        </w:rPr>
        <w:t>efficient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and </w:t>
      </w:r>
      <w:proofErr w:type="spellStart"/>
      <w:r w:rsidRPr="00FC63BD">
        <w:rPr>
          <w:rFonts w:ascii="Times New Roman" w:hAnsi="Times New Roman" w:cs="Times New Roman"/>
          <w:color w:val="0070C0"/>
        </w:rPr>
        <w:t>sustainable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logistics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</w:t>
      </w:r>
      <w:proofErr w:type="spellStart"/>
      <w:r w:rsidRPr="00FC63BD">
        <w:rPr>
          <w:rFonts w:ascii="Times New Roman" w:hAnsi="Times New Roman" w:cs="Times New Roman"/>
          <w:color w:val="0070C0"/>
        </w:rPr>
        <w:t>where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artificial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intelligence </w:t>
      </w:r>
      <w:proofErr w:type="spellStart"/>
      <w:r w:rsidRPr="00FC63BD">
        <w:rPr>
          <w:rFonts w:ascii="Times New Roman" w:hAnsi="Times New Roman" w:cs="Times New Roman"/>
          <w:color w:val="0070C0"/>
        </w:rPr>
        <w:t>is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central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to </w:t>
      </w:r>
      <w:proofErr w:type="spellStart"/>
      <w:r w:rsidRPr="00FC63BD">
        <w:rPr>
          <w:rFonts w:ascii="Times New Roman" w:hAnsi="Times New Roman" w:cs="Times New Roman"/>
          <w:color w:val="0070C0"/>
        </w:rPr>
        <w:t>predictive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analytics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</w:t>
      </w:r>
      <w:proofErr w:type="spellStart"/>
      <w:r w:rsidRPr="00FC63BD">
        <w:rPr>
          <w:rFonts w:ascii="Times New Roman" w:hAnsi="Times New Roman" w:cs="Times New Roman"/>
          <w:color w:val="0070C0"/>
        </w:rPr>
        <w:t>route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optimization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and </w:t>
      </w:r>
      <w:proofErr w:type="spellStart"/>
      <w:r w:rsidRPr="00FC63BD">
        <w:rPr>
          <w:rFonts w:ascii="Times New Roman" w:hAnsi="Times New Roman" w:cs="Times New Roman"/>
          <w:color w:val="0070C0"/>
        </w:rPr>
        <w:t>proactive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shipment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management.</w:t>
      </w:r>
    </w:p>
    <w:p w14:paraId="1FDA7BB9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1BC9214E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proofErr w:type="spellStart"/>
      <w:r w:rsidRPr="00FC63BD">
        <w:rPr>
          <w:rFonts w:ascii="Times New Roman" w:hAnsi="Times New Roman" w:cs="Times New Roman"/>
          <w:color w:val="0070C0"/>
        </w:rPr>
        <w:t>Another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key </w:t>
      </w:r>
      <w:proofErr w:type="spellStart"/>
      <w:r w:rsidRPr="00FC63BD">
        <w:rPr>
          <w:rFonts w:ascii="Times New Roman" w:hAnsi="Times New Roman" w:cs="Times New Roman"/>
          <w:color w:val="0070C0"/>
        </w:rPr>
        <w:t>aspect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of the </w:t>
      </w:r>
      <w:proofErr w:type="spellStart"/>
      <w:r w:rsidRPr="00FC63BD">
        <w:rPr>
          <w:rFonts w:ascii="Times New Roman" w:hAnsi="Times New Roman" w:cs="Times New Roman"/>
          <w:color w:val="0070C0"/>
        </w:rPr>
        <w:t>visit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was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the interaction with </w:t>
      </w:r>
      <w:proofErr w:type="spellStart"/>
      <w:r w:rsidRPr="00FC63BD">
        <w:rPr>
          <w:rFonts w:ascii="Times New Roman" w:hAnsi="Times New Roman" w:cs="Times New Roman"/>
          <w:color w:val="0070C0"/>
        </w:rPr>
        <w:t>young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entrepreneurs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and </w:t>
      </w:r>
      <w:proofErr w:type="spellStart"/>
      <w:r w:rsidRPr="00FC63BD">
        <w:rPr>
          <w:rFonts w:ascii="Times New Roman" w:hAnsi="Times New Roman" w:cs="Times New Roman"/>
          <w:color w:val="0070C0"/>
        </w:rPr>
        <w:t>professionals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who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actively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contribute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to the </w:t>
      </w:r>
      <w:proofErr w:type="spellStart"/>
      <w:r w:rsidRPr="00FC63BD">
        <w:rPr>
          <w:rFonts w:ascii="Times New Roman" w:hAnsi="Times New Roman" w:cs="Times New Roman"/>
          <w:color w:val="0070C0"/>
        </w:rPr>
        <w:t>company's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growth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</w:t>
      </w:r>
      <w:proofErr w:type="spellStart"/>
      <w:r w:rsidRPr="00FC63BD">
        <w:rPr>
          <w:rFonts w:ascii="Times New Roman" w:hAnsi="Times New Roman" w:cs="Times New Roman"/>
          <w:color w:val="0070C0"/>
        </w:rPr>
        <w:t>demonstrating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how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innovation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is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not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only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technological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but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also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cultural and </w:t>
      </w:r>
      <w:proofErr w:type="spellStart"/>
      <w:r w:rsidRPr="00FC63BD">
        <w:rPr>
          <w:rFonts w:ascii="Times New Roman" w:hAnsi="Times New Roman" w:cs="Times New Roman"/>
          <w:color w:val="0070C0"/>
        </w:rPr>
        <w:t>generational</w:t>
      </w:r>
      <w:proofErr w:type="spellEnd"/>
      <w:r w:rsidRPr="00FC63BD">
        <w:rPr>
          <w:rFonts w:ascii="Times New Roman" w:hAnsi="Times New Roman" w:cs="Times New Roman"/>
          <w:color w:val="0070C0"/>
        </w:rPr>
        <w:t>.</w:t>
      </w:r>
    </w:p>
    <w:p w14:paraId="0E0F708D" w14:textId="77777777" w:rsidR="003D75DE" w:rsidRPr="00FC63BD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015D8214" w14:textId="77777777" w:rsidR="003D75DE" w:rsidRDefault="003D75DE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proofErr w:type="spellStart"/>
      <w:r w:rsidRPr="00FC63BD">
        <w:rPr>
          <w:rFonts w:ascii="Times New Roman" w:hAnsi="Times New Roman" w:cs="Times New Roman"/>
          <w:color w:val="0070C0"/>
        </w:rPr>
        <w:t>This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experience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strengthened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the connection </w:t>
      </w:r>
      <w:proofErr w:type="spellStart"/>
      <w:r w:rsidRPr="00FC63BD">
        <w:rPr>
          <w:rFonts w:ascii="Times New Roman" w:hAnsi="Times New Roman" w:cs="Times New Roman"/>
          <w:color w:val="0070C0"/>
        </w:rPr>
        <w:t>between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technology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and </w:t>
      </w:r>
      <w:proofErr w:type="spellStart"/>
      <w:r w:rsidRPr="00FC63BD">
        <w:rPr>
          <w:rFonts w:ascii="Times New Roman" w:hAnsi="Times New Roman" w:cs="Times New Roman"/>
          <w:color w:val="0070C0"/>
        </w:rPr>
        <w:t>youth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entrepreneurship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</w:t>
      </w:r>
      <w:proofErr w:type="spellStart"/>
      <w:r w:rsidRPr="00FC63BD">
        <w:rPr>
          <w:rFonts w:ascii="Times New Roman" w:hAnsi="Times New Roman" w:cs="Times New Roman"/>
          <w:color w:val="0070C0"/>
        </w:rPr>
        <w:t>offering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 concrete </w:t>
      </w:r>
      <w:proofErr w:type="spellStart"/>
      <w:r w:rsidRPr="00FC63BD">
        <w:rPr>
          <w:rFonts w:ascii="Times New Roman" w:hAnsi="Times New Roman" w:cs="Times New Roman"/>
          <w:color w:val="0070C0"/>
        </w:rPr>
        <w:t>example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of </w:t>
      </w:r>
      <w:proofErr w:type="spellStart"/>
      <w:r w:rsidRPr="00FC63BD">
        <w:rPr>
          <w:rFonts w:ascii="Times New Roman" w:hAnsi="Times New Roman" w:cs="Times New Roman"/>
          <w:color w:val="0070C0"/>
        </w:rPr>
        <w:t>how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artificial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intelligence can create new </w:t>
      </w:r>
      <w:proofErr w:type="spellStart"/>
      <w:r w:rsidRPr="00FC63BD">
        <w:rPr>
          <w:rFonts w:ascii="Times New Roman" w:hAnsi="Times New Roman" w:cs="Times New Roman"/>
          <w:color w:val="0070C0"/>
        </w:rPr>
        <w:t>economic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and </w:t>
      </w:r>
      <w:proofErr w:type="spellStart"/>
      <w:r w:rsidRPr="00FC63BD">
        <w:rPr>
          <w:rFonts w:ascii="Times New Roman" w:hAnsi="Times New Roman" w:cs="Times New Roman"/>
          <w:color w:val="0070C0"/>
        </w:rPr>
        <w:t>professional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opportunities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through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the </w:t>
      </w:r>
      <w:proofErr w:type="spellStart"/>
      <w:r w:rsidRPr="00FC63BD">
        <w:rPr>
          <w:rFonts w:ascii="Times New Roman" w:hAnsi="Times New Roman" w:cs="Times New Roman"/>
          <w:color w:val="0070C0"/>
        </w:rPr>
        <w:t>integration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of </w:t>
      </w:r>
      <w:proofErr w:type="spellStart"/>
      <w:r w:rsidRPr="00FC63BD">
        <w:rPr>
          <w:rFonts w:ascii="Times New Roman" w:hAnsi="Times New Roman" w:cs="Times New Roman"/>
          <w:color w:val="0070C0"/>
        </w:rPr>
        <w:t>intelligent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systems in key </w:t>
      </w:r>
      <w:proofErr w:type="spellStart"/>
      <w:r w:rsidRPr="00FC63BD">
        <w:rPr>
          <w:rFonts w:ascii="Times New Roman" w:hAnsi="Times New Roman" w:cs="Times New Roman"/>
          <w:color w:val="0070C0"/>
        </w:rPr>
        <w:t>sectors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such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as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logistics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in line with global </w:t>
      </w:r>
      <w:proofErr w:type="spellStart"/>
      <w:r w:rsidRPr="00FC63BD">
        <w:rPr>
          <w:rFonts w:ascii="Times New Roman" w:hAnsi="Times New Roman" w:cs="Times New Roman"/>
          <w:color w:val="0070C0"/>
        </w:rPr>
        <w:t>digital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transformations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</w:t>
      </w:r>
      <w:proofErr w:type="spellStart"/>
      <w:r w:rsidRPr="00FC63BD">
        <w:rPr>
          <w:rFonts w:ascii="Times New Roman" w:hAnsi="Times New Roman" w:cs="Times New Roman"/>
          <w:color w:val="0070C0"/>
        </w:rPr>
        <w:t>becoming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</w:t>
      </w:r>
      <w:proofErr w:type="spellStart"/>
      <w:r w:rsidRPr="00FC63BD">
        <w:rPr>
          <w:rFonts w:ascii="Times New Roman" w:hAnsi="Times New Roman" w:cs="Times New Roman"/>
          <w:color w:val="0070C0"/>
        </w:rPr>
        <w:t>role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models for a </w:t>
      </w:r>
      <w:proofErr w:type="spellStart"/>
      <w:r w:rsidRPr="00FC63BD">
        <w:rPr>
          <w:rFonts w:ascii="Times New Roman" w:hAnsi="Times New Roman" w:cs="Times New Roman"/>
          <w:color w:val="0070C0"/>
        </w:rPr>
        <w:t>modern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, competitive, and </w:t>
      </w:r>
      <w:proofErr w:type="spellStart"/>
      <w:r w:rsidRPr="00FC63BD">
        <w:rPr>
          <w:rFonts w:ascii="Times New Roman" w:hAnsi="Times New Roman" w:cs="Times New Roman"/>
          <w:color w:val="0070C0"/>
        </w:rPr>
        <w:t>forward-looking</w:t>
      </w:r>
      <w:proofErr w:type="spellEnd"/>
      <w:r w:rsidRPr="00FC63BD">
        <w:rPr>
          <w:rFonts w:ascii="Times New Roman" w:hAnsi="Times New Roman" w:cs="Times New Roman"/>
          <w:color w:val="0070C0"/>
        </w:rPr>
        <w:t xml:space="preserve"> economy.</w:t>
      </w:r>
    </w:p>
    <w:p w14:paraId="7F3D4E2F" w14:textId="77777777" w:rsidR="000F256B" w:rsidRDefault="000F256B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34990E36" w14:textId="77777777" w:rsidR="00C52856" w:rsidRDefault="00C52856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48D169E5" w14:textId="77777777" w:rsidR="00C52856" w:rsidRDefault="00C52856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165B0D56" w14:textId="3E42B167" w:rsidR="00C52856" w:rsidRPr="00C52856" w:rsidRDefault="00C52856" w:rsidP="00C52856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  <w:r w:rsidRPr="00C52856">
        <w:rPr>
          <w:rFonts w:ascii="Times New Roman" w:hAnsi="Times New Roman" w:cs="Times New Roman"/>
          <w:noProof/>
          <w:color w:val="0070C0"/>
        </w:rPr>
        <w:lastRenderedPageBreak/>
        <w:drawing>
          <wp:inline distT="0" distB="0" distL="0" distR="0" wp14:anchorId="0D69291E" wp14:editId="2B6541AB">
            <wp:extent cx="6281159" cy="4711196"/>
            <wp:effectExtent l="0" t="0" r="5715" b="0"/>
            <wp:docPr id="113605630" name="Immagine 10" descr="Immagine che contiene aria aperta, rosa, Aerofotogrammetria, Area residenzial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05630" name="Immagine 10" descr="Immagine che contiene aria aperta, rosa, Aerofotogrammetria, Area residenzial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706" cy="475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5E875" w14:textId="77777777" w:rsidR="00C52856" w:rsidRDefault="00C52856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1A2C3C0B" w14:textId="77777777" w:rsidR="00C52856" w:rsidRDefault="00C52856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4746C09B" w14:textId="77777777" w:rsidR="00C52856" w:rsidRDefault="00C52856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618EA672" w14:textId="41689738" w:rsidR="00293C12" w:rsidRPr="00293C12" w:rsidRDefault="00293C12" w:rsidP="00293C12">
      <w:pPr>
        <w:spacing w:after="0" w:line="360" w:lineRule="auto"/>
        <w:jc w:val="both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EF5B80B" wp14:editId="3595E53D">
                <wp:extent cx="307340" cy="307340"/>
                <wp:effectExtent l="0" t="0" r="0" b="0"/>
                <wp:docPr id="858276466" name="Rettangolo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6D83F6" id="Rettangolo 27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293C12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43EEAC49" wp14:editId="7EEE1EE2">
                <wp:extent cx="307340" cy="307340"/>
                <wp:effectExtent l="0" t="0" r="0" b="0"/>
                <wp:docPr id="1827159208" name="Rettangolo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1B9DD1" id="Rettangolo 28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293C12">
        <w:rPr>
          <w:rFonts w:ascii="Times New Roman" w:eastAsia="Times New Roman" w:hAnsi="Times New Roman" w:cs="Times New Roman"/>
          <w:kern w:val="0"/>
          <w:lang w:eastAsia="it-IT"/>
          <w14:ligatures w14:val="none"/>
        </w:rPr>
        <w:t xml:space="preserve"> </w:t>
      </w:r>
      <w:r w:rsidRPr="00293C12">
        <w:rPr>
          <w:noProof/>
        </w:rPr>
        <w:drawing>
          <wp:inline distT="0" distB="0" distL="0" distR="0" wp14:anchorId="25379CFF" wp14:editId="3195848D">
            <wp:extent cx="5137150" cy="9072245"/>
            <wp:effectExtent l="0" t="0" r="6350" b="0"/>
            <wp:docPr id="1210290689" name="Immagine 30" descr="Immagine che contiene vestiti, persona, calzature, uom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290689" name="Immagine 30" descr="Immagine che contiene vestiti, persona, calzature, uom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3EE2" w14:textId="38944C04" w:rsidR="00C52856" w:rsidRDefault="00C52856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43FF6A07" w14:textId="77777777" w:rsidR="00C52856" w:rsidRDefault="00C52856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345AAB1A" w14:textId="6DADC9BA" w:rsidR="00C52856" w:rsidRPr="00C52856" w:rsidRDefault="00C52856" w:rsidP="00C52856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  <w:r w:rsidRPr="00C52856">
        <w:rPr>
          <w:rFonts w:ascii="Times New Roman" w:hAnsi="Times New Roman" w:cs="Times New Roman"/>
          <w:noProof/>
          <w:color w:val="0070C0"/>
        </w:rPr>
        <w:drawing>
          <wp:inline distT="0" distB="0" distL="0" distR="0" wp14:anchorId="78ECED5B" wp14:editId="5490CF11">
            <wp:extent cx="4513632" cy="3385458"/>
            <wp:effectExtent l="0" t="0" r="1270" b="5715"/>
            <wp:docPr id="371542857" name="Immagine 6" descr="Immagine che contiene interno, Uffici, muro, arred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542857" name="Immagine 6" descr="Immagine che contiene interno, Uffici, muro, arred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573" cy="338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A7F5F" w14:textId="77777777" w:rsidR="00C52856" w:rsidRPr="00FC63BD" w:rsidRDefault="00C52856" w:rsidP="003D75DE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1B77A8BB" w14:textId="77777777" w:rsidR="00365684" w:rsidRPr="00FC63BD" w:rsidRDefault="00365684" w:rsidP="0045297B">
      <w:pPr>
        <w:spacing w:after="0" w:line="360" w:lineRule="auto"/>
        <w:rPr>
          <w:rFonts w:ascii="Times New Roman" w:hAnsi="Times New Roman" w:cs="Times New Roman"/>
          <w:b/>
          <w:bCs/>
          <w:color w:val="0070C0"/>
        </w:rPr>
      </w:pPr>
    </w:p>
    <w:p w14:paraId="6BD565F5" w14:textId="5D09B595" w:rsidR="00C52856" w:rsidRPr="00C52856" w:rsidRDefault="00C52856" w:rsidP="00C5285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</w:rPr>
      </w:pPr>
      <w:r w:rsidRPr="00C52856">
        <w:rPr>
          <w:rFonts w:ascii="Times New Roman" w:hAnsi="Times New Roman" w:cs="Times New Roman"/>
          <w:b/>
          <w:bCs/>
          <w:noProof/>
          <w:color w:val="0070C0"/>
        </w:rPr>
        <w:drawing>
          <wp:inline distT="0" distB="0" distL="0" distR="0" wp14:anchorId="5ECFFACD" wp14:editId="230366F0">
            <wp:extent cx="4725824" cy="3544612"/>
            <wp:effectExtent l="0" t="0" r="0" b="0"/>
            <wp:docPr id="851707296" name="Immagine 12" descr="Immagine che contiene interno, Uffici, muro, arred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707296" name="Immagine 12" descr="Immagine che contiene interno, Uffici, muro, arred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436" cy="355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6562" w14:textId="77777777" w:rsidR="00365684" w:rsidRPr="00FC63BD" w:rsidRDefault="00365684" w:rsidP="0045297B">
      <w:pPr>
        <w:spacing w:after="0" w:line="360" w:lineRule="auto"/>
        <w:rPr>
          <w:rFonts w:ascii="Times New Roman" w:hAnsi="Times New Roman" w:cs="Times New Roman"/>
          <w:b/>
          <w:bCs/>
          <w:color w:val="0070C0"/>
        </w:rPr>
      </w:pPr>
    </w:p>
    <w:p w14:paraId="3F685C07" w14:textId="7F88E5DE" w:rsidR="00C52856" w:rsidRPr="00C52856" w:rsidRDefault="00C52856" w:rsidP="00C5285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</w:rPr>
      </w:pPr>
      <w:r w:rsidRPr="00C52856">
        <w:rPr>
          <w:rFonts w:ascii="Times New Roman" w:hAnsi="Times New Roman" w:cs="Times New Roman"/>
          <w:b/>
          <w:bCs/>
          <w:noProof/>
          <w:color w:val="0070C0"/>
        </w:rPr>
        <w:lastRenderedPageBreak/>
        <w:drawing>
          <wp:inline distT="0" distB="0" distL="0" distR="0" wp14:anchorId="5C4E3587" wp14:editId="1E45214C">
            <wp:extent cx="5102860" cy="9072245"/>
            <wp:effectExtent l="0" t="0" r="2540" b="0"/>
            <wp:docPr id="817605273" name="Immagine 18" descr="Immagine che contiene ruota, pneumatico, veicolo, aria ape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605273" name="Immagine 18" descr="Immagine che contiene ruota, pneumatico, veicolo, aria aper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B332C" w14:textId="77777777" w:rsidR="00365684" w:rsidRPr="00FC63BD" w:rsidRDefault="00365684" w:rsidP="0045297B">
      <w:pPr>
        <w:spacing w:after="0" w:line="360" w:lineRule="auto"/>
        <w:rPr>
          <w:rFonts w:ascii="Times New Roman" w:hAnsi="Times New Roman" w:cs="Times New Roman"/>
          <w:b/>
          <w:bCs/>
          <w:color w:val="0070C0"/>
        </w:rPr>
      </w:pPr>
    </w:p>
    <w:p w14:paraId="1A326D12" w14:textId="417AB0FB" w:rsidR="00C52856" w:rsidRPr="00C52856" w:rsidRDefault="00C52856" w:rsidP="00C52856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</w:rPr>
      </w:pPr>
      <w:r w:rsidRPr="00C52856">
        <w:rPr>
          <w:rFonts w:ascii="Times New Roman" w:hAnsi="Times New Roman" w:cs="Times New Roman"/>
          <w:b/>
          <w:bCs/>
          <w:noProof/>
          <w:color w:val="0070C0"/>
        </w:rPr>
        <w:drawing>
          <wp:inline distT="0" distB="0" distL="0" distR="0" wp14:anchorId="30C53FEE" wp14:editId="2697C10E">
            <wp:extent cx="4322458" cy="7610914"/>
            <wp:effectExtent l="0" t="0" r="1905" b="9525"/>
            <wp:docPr id="1699015724" name="Immagine 14" descr="Immagine che contiene cielo, aria aperta, veicolo, traspor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015724" name="Immagine 14" descr="Immagine che contiene cielo, aria aperta, veicolo, traspor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694" cy="762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4C62F" w14:textId="77777777" w:rsidR="00365684" w:rsidRPr="00FC63BD" w:rsidRDefault="00365684" w:rsidP="0045297B">
      <w:pPr>
        <w:spacing w:after="0" w:line="360" w:lineRule="auto"/>
        <w:rPr>
          <w:rFonts w:ascii="Times New Roman" w:hAnsi="Times New Roman" w:cs="Times New Roman"/>
          <w:b/>
          <w:bCs/>
          <w:color w:val="0070C0"/>
        </w:rPr>
      </w:pPr>
    </w:p>
    <w:p w14:paraId="77CDE933" w14:textId="77777777" w:rsidR="00365684" w:rsidRPr="00FC63BD" w:rsidRDefault="00365684" w:rsidP="0045297B">
      <w:pPr>
        <w:spacing w:after="0" w:line="360" w:lineRule="auto"/>
        <w:rPr>
          <w:rFonts w:ascii="Times New Roman" w:hAnsi="Times New Roman" w:cs="Times New Roman"/>
          <w:b/>
          <w:bCs/>
          <w:color w:val="0070C0"/>
        </w:rPr>
      </w:pPr>
    </w:p>
    <w:p w14:paraId="70384B17" w14:textId="77777777" w:rsidR="00365684" w:rsidRPr="00FC63BD" w:rsidRDefault="00365684" w:rsidP="0045297B">
      <w:pPr>
        <w:spacing w:after="0" w:line="360" w:lineRule="auto"/>
        <w:rPr>
          <w:rFonts w:ascii="Times New Roman" w:hAnsi="Times New Roman" w:cs="Times New Roman"/>
          <w:b/>
          <w:bCs/>
          <w:color w:val="0070C0"/>
        </w:rPr>
      </w:pPr>
    </w:p>
    <w:p w14:paraId="7178C1B3" w14:textId="77777777" w:rsidR="00365684" w:rsidRPr="00FC63BD" w:rsidRDefault="00365684" w:rsidP="0045297B">
      <w:pPr>
        <w:spacing w:after="0" w:line="360" w:lineRule="auto"/>
        <w:rPr>
          <w:rFonts w:ascii="Times New Roman" w:hAnsi="Times New Roman" w:cs="Times New Roman"/>
          <w:b/>
          <w:bCs/>
          <w:color w:val="0070C0"/>
        </w:rPr>
      </w:pPr>
    </w:p>
    <w:p w14:paraId="2BB3CA51" w14:textId="77777777" w:rsidR="00293C12" w:rsidRDefault="00C52856" w:rsidP="00293C1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</w:rPr>
      </w:pPr>
      <w:r w:rsidRPr="00C52856">
        <w:rPr>
          <w:rFonts w:ascii="Times New Roman" w:hAnsi="Times New Roman" w:cs="Times New Roman"/>
          <w:b/>
          <w:bCs/>
          <w:noProof/>
          <w:color w:val="0070C0"/>
        </w:rPr>
        <w:lastRenderedPageBreak/>
        <w:drawing>
          <wp:inline distT="0" distB="0" distL="0" distR="0" wp14:anchorId="41D5400A" wp14:editId="411C5C03">
            <wp:extent cx="5137150" cy="9072245"/>
            <wp:effectExtent l="0" t="0" r="6350" b="0"/>
            <wp:docPr id="2085737128" name="Immagine 16" descr="Immagine che contiene cielo, ruota, pneumatico, aria aper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37128" name="Immagine 16" descr="Immagine che contiene cielo, ruota, pneumatico, aria apert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82968" w14:textId="2DBC4BC7" w:rsidR="00855B58" w:rsidRPr="009F412D" w:rsidRDefault="00855B58" w:rsidP="00293C1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70C0"/>
          <w:lang w:val="pt-PT"/>
        </w:rPr>
      </w:pPr>
      <w:r w:rsidRPr="00855B58">
        <w:rPr>
          <w:rFonts w:ascii="Times New Roman" w:hAnsi="Times New Roman" w:cs="Times New Roman"/>
          <w:b/>
          <w:bCs/>
          <w:color w:val="0070C0"/>
          <w:lang w:val="pt-PT"/>
        </w:rPr>
        <w:lastRenderedPageBreak/>
        <w:t>References</w:t>
      </w:r>
    </w:p>
    <w:p w14:paraId="37196D59" w14:textId="376C19ED" w:rsidR="00855B58" w:rsidRPr="009F412D" w:rsidRDefault="00855B58" w:rsidP="0045297B">
      <w:pPr>
        <w:spacing w:after="0" w:line="360" w:lineRule="auto"/>
        <w:rPr>
          <w:rFonts w:ascii="Times New Roman" w:hAnsi="Times New Roman" w:cs="Times New Roman"/>
          <w:color w:val="0070C0"/>
          <w:lang w:val="pt-PT"/>
        </w:rPr>
      </w:pPr>
      <w:r w:rsidRPr="00855B58">
        <w:rPr>
          <w:rFonts w:ascii="Times New Roman" w:hAnsi="Times New Roman" w:cs="Times New Roman"/>
          <w:b/>
          <w:bCs/>
          <w:color w:val="0070C0"/>
          <w:lang w:val="pt-PT"/>
        </w:rPr>
        <w:t>Sources consulted</w:t>
      </w:r>
      <w:r w:rsidRPr="00855B58">
        <w:rPr>
          <w:rFonts w:ascii="Times New Roman" w:hAnsi="Times New Roman" w:cs="Times New Roman"/>
          <w:color w:val="0070C0"/>
          <w:lang w:val="pt-PT"/>
        </w:rPr>
        <w:br/>
        <w:t xml:space="preserve">The following references include institutional, scientific, and technical sources used in the drafting of this report. </w:t>
      </w:r>
      <w:r w:rsidRPr="009F412D">
        <w:rPr>
          <w:rFonts w:ascii="Times New Roman" w:hAnsi="Times New Roman" w:cs="Times New Roman"/>
          <w:color w:val="0070C0"/>
          <w:lang w:val="pt-PT"/>
        </w:rPr>
        <w:t>Sources were selected for their authority, relevance, and up-to-date information on youth entrepreneurship and artificial intelligence.</w:t>
      </w:r>
    </w:p>
    <w:p w14:paraId="6584BEC1" w14:textId="12330C77" w:rsidR="00855B58" w:rsidRPr="009F412D" w:rsidRDefault="00855B58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pt-PT"/>
        </w:rPr>
      </w:pPr>
    </w:p>
    <w:p w14:paraId="3096E0A2" w14:textId="77777777" w:rsidR="00855B58" w:rsidRPr="009F412D" w:rsidRDefault="00855B58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  <w:lang w:val="pt-PT"/>
        </w:rPr>
      </w:pPr>
      <w:r w:rsidRPr="00855B58">
        <w:rPr>
          <w:rFonts w:ascii="Segoe UI Emoji" w:hAnsi="Segoe UI Emoji" w:cs="Segoe UI Emoji"/>
          <w:color w:val="0070C0"/>
        </w:rPr>
        <w:t>🔗</w:t>
      </w:r>
      <w:r w:rsidRPr="009F412D">
        <w:rPr>
          <w:rFonts w:ascii="Times New Roman" w:hAnsi="Times New Roman" w:cs="Times New Roman"/>
          <w:color w:val="0070C0"/>
          <w:lang w:val="pt-PT"/>
        </w:rPr>
        <w:t xml:space="preserve"> </w:t>
      </w:r>
      <w:r w:rsidRPr="009F412D">
        <w:rPr>
          <w:rFonts w:ascii="Times New Roman" w:hAnsi="Times New Roman" w:cs="Times New Roman"/>
          <w:b/>
          <w:bCs/>
          <w:color w:val="0070C0"/>
          <w:lang w:val="pt-PT"/>
        </w:rPr>
        <w:t>European and International Sources</w:t>
      </w:r>
    </w:p>
    <w:p w14:paraId="27347D9F" w14:textId="77777777" w:rsidR="00855B58" w:rsidRPr="00855B58" w:rsidRDefault="00855B58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proofErr w:type="spellStart"/>
      <w:r w:rsidRPr="00855B58">
        <w:rPr>
          <w:rFonts w:ascii="Times New Roman" w:hAnsi="Times New Roman" w:cs="Times New Roman"/>
          <w:color w:val="0070C0"/>
        </w:rPr>
        <w:t>European</w:t>
      </w:r>
      <w:proofErr w:type="spellEnd"/>
      <w:r w:rsidRPr="00855B58">
        <w:rPr>
          <w:rFonts w:ascii="Times New Roman" w:hAnsi="Times New Roman" w:cs="Times New Roman"/>
          <w:color w:val="0070C0"/>
        </w:rPr>
        <w:t xml:space="preserve"> Commission. (2023). </w:t>
      </w:r>
      <w:r w:rsidRPr="00855B58">
        <w:rPr>
          <w:rFonts w:ascii="Times New Roman" w:hAnsi="Times New Roman" w:cs="Times New Roman"/>
          <w:i/>
          <w:iCs/>
          <w:color w:val="0070C0"/>
        </w:rPr>
        <w:t>Digital Economy and Society Index (DESI).</w:t>
      </w:r>
      <w:r w:rsidRPr="00855B58">
        <w:rPr>
          <w:rFonts w:ascii="Times New Roman" w:hAnsi="Times New Roman" w:cs="Times New Roman"/>
          <w:color w:val="0070C0"/>
        </w:rPr>
        <w:t xml:space="preserve"> </w:t>
      </w:r>
      <w:hyperlink r:id="rId29" w:tgtFrame="_new" w:history="1">
        <w:r w:rsidRPr="00855B58">
          <w:rPr>
            <w:rStyle w:val="Collegamentoipertestuale"/>
            <w:rFonts w:ascii="Times New Roman" w:hAnsi="Times New Roman" w:cs="Times New Roman"/>
            <w:color w:val="0070C0"/>
          </w:rPr>
          <w:t>https://digital-strategy.ec.europa.eu</w:t>
        </w:r>
      </w:hyperlink>
    </w:p>
    <w:p w14:paraId="23C3FD47" w14:textId="77777777" w:rsidR="00855B58" w:rsidRPr="00855B58" w:rsidRDefault="00855B58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855B58">
        <w:rPr>
          <w:rFonts w:ascii="Times New Roman" w:hAnsi="Times New Roman" w:cs="Times New Roman"/>
          <w:color w:val="0070C0"/>
        </w:rPr>
        <w:t xml:space="preserve">Oxford Insights. (2022). </w:t>
      </w:r>
      <w:r w:rsidRPr="00855B58">
        <w:rPr>
          <w:rFonts w:ascii="Times New Roman" w:hAnsi="Times New Roman" w:cs="Times New Roman"/>
          <w:i/>
          <w:iCs/>
          <w:color w:val="0070C0"/>
        </w:rPr>
        <w:t>Government AI Readiness Index 2022.</w:t>
      </w:r>
      <w:r w:rsidRPr="00855B58">
        <w:rPr>
          <w:rFonts w:ascii="Times New Roman" w:hAnsi="Times New Roman" w:cs="Times New Roman"/>
          <w:color w:val="0070C0"/>
        </w:rPr>
        <w:t xml:space="preserve"> </w:t>
      </w:r>
      <w:hyperlink r:id="rId30" w:tgtFrame="_new" w:history="1">
        <w:r w:rsidRPr="00855B58">
          <w:rPr>
            <w:rStyle w:val="Collegamentoipertestuale"/>
            <w:rFonts w:ascii="Times New Roman" w:hAnsi="Times New Roman" w:cs="Times New Roman"/>
            <w:color w:val="0070C0"/>
          </w:rPr>
          <w:t>https://www.oxfordinsights.com/government-ai-readiness-index-2022</w:t>
        </w:r>
      </w:hyperlink>
    </w:p>
    <w:p w14:paraId="30D84F55" w14:textId="77777777" w:rsidR="00855B58" w:rsidRPr="00855B58" w:rsidRDefault="00855B58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0070C0"/>
          <w:lang w:val="pt-PT"/>
        </w:rPr>
      </w:pPr>
      <w:r w:rsidRPr="00855B58">
        <w:rPr>
          <w:rFonts w:ascii="Times New Roman" w:hAnsi="Times New Roman" w:cs="Times New Roman"/>
          <w:color w:val="0070C0"/>
        </w:rPr>
        <w:t xml:space="preserve">Publications Office of the </w:t>
      </w:r>
      <w:proofErr w:type="spellStart"/>
      <w:r w:rsidRPr="00855B58">
        <w:rPr>
          <w:rFonts w:ascii="Times New Roman" w:hAnsi="Times New Roman" w:cs="Times New Roman"/>
          <w:color w:val="0070C0"/>
        </w:rPr>
        <w:t>European</w:t>
      </w:r>
      <w:proofErr w:type="spellEnd"/>
      <w:r w:rsidRPr="00855B58">
        <w:rPr>
          <w:rFonts w:ascii="Times New Roman" w:hAnsi="Times New Roman" w:cs="Times New Roman"/>
          <w:color w:val="0070C0"/>
        </w:rPr>
        <w:t xml:space="preserve"> Union. </w:t>
      </w:r>
      <w:r w:rsidRPr="00855B58">
        <w:rPr>
          <w:rFonts w:ascii="Times New Roman" w:hAnsi="Times New Roman" w:cs="Times New Roman"/>
          <w:color w:val="0070C0"/>
          <w:lang w:val="pt-PT"/>
        </w:rPr>
        <w:t xml:space="preserve">(2022). </w:t>
      </w:r>
      <w:r w:rsidRPr="00855B58">
        <w:rPr>
          <w:rFonts w:ascii="Times New Roman" w:hAnsi="Times New Roman" w:cs="Times New Roman"/>
          <w:i/>
          <w:iCs/>
          <w:color w:val="0070C0"/>
          <w:lang w:val="pt-PT"/>
        </w:rPr>
        <w:t>Digital Education Action Plan 2021–2027.</w:t>
      </w:r>
      <w:r w:rsidRPr="00855B58">
        <w:rPr>
          <w:rFonts w:ascii="Times New Roman" w:hAnsi="Times New Roman" w:cs="Times New Roman"/>
          <w:color w:val="0070C0"/>
          <w:lang w:val="pt-PT"/>
        </w:rPr>
        <w:t xml:space="preserve"> </w:t>
      </w:r>
      <w:hyperlink r:id="rId31" w:tgtFrame="_new" w:history="1">
        <w:r w:rsidRPr="00855B58">
          <w:rPr>
            <w:rStyle w:val="Collegamentoipertestuale"/>
            <w:rFonts w:ascii="Times New Roman" w:hAnsi="Times New Roman" w:cs="Times New Roman"/>
            <w:color w:val="0070C0"/>
            <w:lang w:val="pt-PT"/>
          </w:rPr>
          <w:t>https://op.europa.eu</w:t>
        </w:r>
      </w:hyperlink>
    </w:p>
    <w:p w14:paraId="75682EBE" w14:textId="77777777" w:rsidR="00855B58" w:rsidRPr="00855B58" w:rsidRDefault="00855B58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855B58">
        <w:rPr>
          <w:rFonts w:ascii="Times New Roman" w:hAnsi="Times New Roman" w:cs="Times New Roman"/>
          <w:color w:val="0070C0"/>
        </w:rPr>
        <w:t xml:space="preserve">Eurostat. (2023). </w:t>
      </w:r>
      <w:r w:rsidRPr="00855B58">
        <w:rPr>
          <w:rFonts w:ascii="Times New Roman" w:hAnsi="Times New Roman" w:cs="Times New Roman"/>
          <w:i/>
          <w:iCs/>
          <w:color w:val="0070C0"/>
        </w:rPr>
        <w:t xml:space="preserve">Youth in Europe –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Statistics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Explained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>.</w:t>
      </w:r>
      <w:r w:rsidRPr="00855B58">
        <w:rPr>
          <w:rFonts w:ascii="Times New Roman" w:hAnsi="Times New Roman" w:cs="Times New Roman"/>
          <w:color w:val="0070C0"/>
        </w:rPr>
        <w:t xml:space="preserve"> </w:t>
      </w:r>
      <w:hyperlink r:id="rId32" w:tgtFrame="_new" w:history="1">
        <w:r w:rsidRPr="00855B58">
          <w:rPr>
            <w:rStyle w:val="Collegamentoipertestuale"/>
            <w:rFonts w:ascii="Times New Roman" w:hAnsi="Times New Roman" w:cs="Times New Roman"/>
            <w:color w:val="0070C0"/>
          </w:rPr>
          <w:t>https://ec.europa.eu/eurostat</w:t>
        </w:r>
      </w:hyperlink>
    </w:p>
    <w:p w14:paraId="38D61813" w14:textId="492B5AA9" w:rsidR="00855B58" w:rsidRPr="00855B58" w:rsidRDefault="00855B58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08665DDB" w14:textId="032059BC" w:rsidR="00855B58" w:rsidRPr="00855B58" w:rsidRDefault="00855B58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855B58">
        <w:rPr>
          <w:rFonts w:ascii="Times New Roman" w:hAnsi="Times New Roman" w:cs="Times New Roman"/>
          <w:b/>
          <w:bCs/>
          <w:color w:val="0070C0"/>
        </w:rPr>
        <w:t>National Sources</w:t>
      </w:r>
    </w:p>
    <w:p w14:paraId="5A2B62F0" w14:textId="77777777" w:rsidR="00855B58" w:rsidRPr="00855B58" w:rsidRDefault="00855B58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855B58">
        <w:rPr>
          <w:rFonts w:ascii="Times New Roman" w:hAnsi="Times New Roman" w:cs="Times New Roman"/>
          <w:color w:val="0070C0"/>
          <w:lang w:val="pt-PT"/>
        </w:rPr>
        <w:t xml:space="preserve">ISTAT. (2024). </w:t>
      </w:r>
      <w:r w:rsidRPr="00855B58">
        <w:rPr>
          <w:rFonts w:ascii="Times New Roman" w:hAnsi="Times New Roman" w:cs="Times New Roman"/>
          <w:i/>
          <w:iCs/>
          <w:color w:val="0070C0"/>
          <w:lang w:val="pt-PT"/>
        </w:rPr>
        <w:t>Territorial Indicators for Development Policies.</w:t>
      </w:r>
      <w:r w:rsidRPr="00855B58">
        <w:rPr>
          <w:rFonts w:ascii="Times New Roman" w:hAnsi="Times New Roman" w:cs="Times New Roman"/>
          <w:color w:val="0070C0"/>
          <w:lang w:val="pt-PT"/>
        </w:rPr>
        <w:t xml:space="preserve"> </w:t>
      </w:r>
      <w:hyperlink r:id="rId33" w:tgtFrame="_new" w:history="1">
        <w:r w:rsidRPr="00855B58">
          <w:rPr>
            <w:rStyle w:val="Collegamentoipertestuale"/>
            <w:rFonts w:ascii="Times New Roman" w:hAnsi="Times New Roman" w:cs="Times New Roman"/>
            <w:color w:val="0070C0"/>
          </w:rPr>
          <w:t>https://www.istat.it</w:t>
        </w:r>
      </w:hyperlink>
    </w:p>
    <w:p w14:paraId="4D7F7CDC" w14:textId="77777777" w:rsidR="00855B58" w:rsidRPr="00855B58" w:rsidRDefault="00855B58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855B58">
        <w:rPr>
          <w:rFonts w:ascii="Times New Roman" w:hAnsi="Times New Roman" w:cs="Times New Roman"/>
          <w:color w:val="0070C0"/>
          <w:lang w:val="pt-PT"/>
        </w:rPr>
        <w:t xml:space="preserve">AGID – Agency for Digital Italy. </w:t>
      </w:r>
      <w:r w:rsidRPr="00855B58">
        <w:rPr>
          <w:rFonts w:ascii="Times New Roman" w:hAnsi="Times New Roman" w:cs="Times New Roman"/>
          <w:color w:val="0070C0"/>
        </w:rPr>
        <w:t xml:space="preserve">(2022).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Italian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 xml:space="preserve"> Strategy for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Artificial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 xml:space="preserve"> Intelligence.</w:t>
      </w:r>
      <w:r w:rsidRPr="00855B58">
        <w:rPr>
          <w:rFonts w:ascii="Times New Roman" w:hAnsi="Times New Roman" w:cs="Times New Roman"/>
          <w:color w:val="0070C0"/>
        </w:rPr>
        <w:t xml:space="preserve"> </w:t>
      </w:r>
      <w:hyperlink r:id="rId34" w:tgtFrame="_new" w:history="1">
        <w:r w:rsidRPr="00855B58">
          <w:rPr>
            <w:rStyle w:val="Collegamentoipertestuale"/>
            <w:rFonts w:ascii="Times New Roman" w:hAnsi="Times New Roman" w:cs="Times New Roman"/>
            <w:color w:val="0070C0"/>
          </w:rPr>
          <w:t>https://ia.italia.it</w:t>
        </w:r>
      </w:hyperlink>
    </w:p>
    <w:p w14:paraId="2EE5DE70" w14:textId="77777777" w:rsidR="00855B58" w:rsidRPr="00855B58" w:rsidRDefault="00855B58">
      <w:pPr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855B58">
        <w:rPr>
          <w:rFonts w:ascii="Times New Roman" w:hAnsi="Times New Roman" w:cs="Times New Roman"/>
          <w:color w:val="0070C0"/>
        </w:rPr>
        <w:t xml:space="preserve">MIUR – </w:t>
      </w:r>
      <w:proofErr w:type="spellStart"/>
      <w:r w:rsidRPr="00855B58">
        <w:rPr>
          <w:rFonts w:ascii="Times New Roman" w:hAnsi="Times New Roman" w:cs="Times New Roman"/>
          <w:color w:val="0070C0"/>
        </w:rPr>
        <w:t>Ministry</w:t>
      </w:r>
      <w:proofErr w:type="spellEnd"/>
      <w:r w:rsidRPr="00855B58">
        <w:rPr>
          <w:rFonts w:ascii="Times New Roman" w:hAnsi="Times New Roman" w:cs="Times New Roman"/>
          <w:color w:val="0070C0"/>
        </w:rPr>
        <w:t xml:space="preserve"> of </w:t>
      </w:r>
      <w:proofErr w:type="spellStart"/>
      <w:r w:rsidRPr="00855B58">
        <w:rPr>
          <w:rFonts w:ascii="Times New Roman" w:hAnsi="Times New Roman" w:cs="Times New Roman"/>
          <w:color w:val="0070C0"/>
        </w:rPr>
        <w:t>Education</w:t>
      </w:r>
      <w:proofErr w:type="spellEnd"/>
      <w:r w:rsidRPr="00855B58">
        <w:rPr>
          <w:rFonts w:ascii="Times New Roman" w:hAnsi="Times New Roman" w:cs="Times New Roman"/>
          <w:color w:val="0070C0"/>
        </w:rPr>
        <w:t xml:space="preserve">. (2023). </w:t>
      </w:r>
      <w:r w:rsidRPr="00855B58">
        <w:rPr>
          <w:rFonts w:ascii="Times New Roman" w:hAnsi="Times New Roman" w:cs="Times New Roman"/>
          <w:i/>
          <w:iCs/>
          <w:color w:val="0070C0"/>
        </w:rPr>
        <w:t xml:space="preserve">Digital Skills and Training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within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 xml:space="preserve"> the NRRP Framework.</w:t>
      </w:r>
    </w:p>
    <w:p w14:paraId="43933259" w14:textId="28B3A892" w:rsidR="00855B58" w:rsidRPr="00855B58" w:rsidRDefault="00855B58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00FF5B00" w14:textId="5CCE99E4" w:rsidR="00855B58" w:rsidRPr="00855B58" w:rsidRDefault="00855B58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proofErr w:type="spellStart"/>
      <w:r w:rsidRPr="00855B58">
        <w:rPr>
          <w:rFonts w:ascii="Times New Roman" w:hAnsi="Times New Roman" w:cs="Times New Roman"/>
          <w:b/>
          <w:bCs/>
          <w:color w:val="0070C0"/>
        </w:rPr>
        <w:t>Academic</w:t>
      </w:r>
      <w:proofErr w:type="spellEnd"/>
      <w:r w:rsidRPr="00855B58">
        <w:rPr>
          <w:rFonts w:ascii="Times New Roman" w:hAnsi="Times New Roman" w:cs="Times New Roman"/>
          <w:b/>
          <w:bCs/>
          <w:color w:val="0070C0"/>
        </w:rPr>
        <w:t xml:space="preserve"> Sources</w:t>
      </w:r>
    </w:p>
    <w:p w14:paraId="5F52BA3B" w14:textId="77777777" w:rsidR="00855B58" w:rsidRPr="00855B58" w:rsidRDefault="00855B58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855B58">
        <w:rPr>
          <w:rFonts w:ascii="Times New Roman" w:hAnsi="Times New Roman" w:cs="Times New Roman"/>
          <w:color w:val="0070C0"/>
        </w:rPr>
        <w:t xml:space="preserve">Kömürcü, A., &amp; Aydın, Z. (2023). </w:t>
      </w:r>
      <w:r w:rsidRPr="00855B58">
        <w:rPr>
          <w:rFonts w:ascii="Times New Roman" w:hAnsi="Times New Roman" w:cs="Times New Roman"/>
          <w:i/>
          <w:iCs/>
          <w:color w:val="0070C0"/>
        </w:rPr>
        <w:t xml:space="preserve">AI Innovation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Capacity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 xml:space="preserve"> of Startups in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Emerging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 xml:space="preserve"> Markets: The Case of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Turkey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>.</w:t>
      </w:r>
      <w:r w:rsidRPr="00855B58">
        <w:rPr>
          <w:rFonts w:ascii="Times New Roman" w:hAnsi="Times New Roman" w:cs="Times New Roman"/>
          <w:color w:val="0070C0"/>
        </w:rPr>
        <w:t xml:space="preserve"> International Journal of Digital Economy, 6(2), 112–129.</w:t>
      </w:r>
    </w:p>
    <w:p w14:paraId="03BF6239" w14:textId="77777777" w:rsidR="00855B58" w:rsidRPr="00855B58" w:rsidRDefault="00855B58">
      <w:pPr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855B58">
        <w:rPr>
          <w:rFonts w:ascii="Times New Roman" w:hAnsi="Times New Roman" w:cs="Times New Roman"/>
          <w:color w:val="0070C0"/>
        </w:rPr>
        <w:t xml:space="preserve">Ercan, T., &amp; Yıldız, T. (2021).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Artificial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 xml:space="preserve"> Intelligence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Education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 xml:space="preserve"> in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Turkish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Universities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 xml:space="preserve">: Challenges and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Perspectives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>.</w:t>
      </w:r>
      <w:r w:rsidRPr="00855B58">
        <w:rPr>
          <w:rFonts w:ascii="Times New Roman" w:hAnsi="Times New Roman" w:cs="Times New Roman"/>
          <w:color w:val="0070C0"/>
        </w:rPr>
        <w:t xml:space="preserve"> Journal of </w:t>
      </w:r>
      <w:proofErr w:type="spellStart"/>
      <w:r w:rsidRPr="00855B58">
        <w:rPr>
          <w:rFonts w:ascii="Times New Roman" w:hAnsi="Times New Roman" w:cs="Times New Roman"/>
          <w:color w:val="0070C0"/>
        </w:rPr>
        <w:t>Education</w:t>
      </w:r>
      <w:proofErr w:type="spellEnd"/>
      <w:r w:rsidRPr="00855B58">
        <w:rPr>
          <w:rFonts w:ascii="Times New Roman" w:hAnsi="Times New Roman" w:cs="Times New Roman"/>
          <w:color w:val="0070C0"/>
        </w:rPr>
        <w:t xml:space="preserve"> and Future, 20(3), 45–59.</w:t>
      </w:r>
    </w:p>
    <w:p w14:paraId="6027DC27" w14:textId="0F56BFBC" w:rsidR="00855B58" w:rsidRPr="00855B58" w:rsidRDefault="00855B58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</w:p>
    <w:p w14:paraId="7435ADE4" w14:textId="22254D21" w:rsidR="00855B58" w:rsidRPr="00855B58" w:rsidRDefault="00855B58" w:rsidP="0099100C">
      <w:p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855B58">
        <w:rPr>
          <w:rFonts w:ascii="Times New Roman" w:hAnsi="Times New Roman" w:cs="Times New Roman"/>
          <w:b/>
          <w:bCs/>
          <w:color w:val="0070C0"/>
        </w:rPr>
        <w:t>Erasmus+ Project Reports</w:t>
      </w:r>
    </w:p>
    <w:p w14:paraId="4A5CE8FB" w14:textId="77777777" w:rsidR="00855B58" w:rsidRPr="00855B58" w:rsidRDefault="00855B58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855B58">
        <w:rPr>
          <w:rFonts w:ascii="Times New Roman" w:hAnsi="Times New Roman" w:cs="Times New Roman"/>
          <w:color w:val="0070C0"/>
        </w:rPr>
        <w:t xml:space="preserve">EUROFORMAZ. (2025). </w:t>
      </w:r>
      <w:r w:rsidRPr="00855B58">
        <w:rPr>
          <w:rFonts w:ascii="Times New Roman" w:hAnsi="Times New Roman" w:cs="Times New Roman"/>
          <w:i/>
          <w:iCs/>
          <w:color w:val="0070C0"/>
        </w:rPr>
        <w:t xml:space="preserve">Field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Research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 xml:space="preserve"> – AI4YE: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Artificial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 xml:space="preserve"> Intelligence for Young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Entrepreneurship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>.</w:t>
      </w:r>
      <w:r w:rsidRPr="00855B58">
        <w:rPr>
          <w:rFonts w:ascii="Times New Roman" w:hAnsi="Times New Roman" w:cs="Times New Roman"/>
          <w:color w:val="0070C0"/>
        </w:rPr>
        <w:t xml:space="preserve"> Erasmus+ KA210 Report.</w:t>
      </w:r>
    </w:p>
    <w:p w14:paraId="0A1BA1FC" w14:textId="5C35112D" w:rsidR="00855B58" w:rsidRPr="00EA150C" w:rsidRDefault="00855B58">
      <w:pPr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color w:val="0070C0"/>
        </w:rPr>
      </w:pPr>
      <w:r w:rsidRPr="00855B58">
        <w:rPr>
          <w:rFonts w:ascii="Times New Roman" w:hAnsi="Times New Roman" w:cs="Times New Roman"/>
          <w:color w:val="0070C0"/>
        </w:rPr>
        <w:t xml:space="preserve">Startups Watch. (2023).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Türkiye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Girişim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Ekosistemi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 xml:space="preserve"> 2023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Yılı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855B58">
        <w:rPr>
          <w:rFonts w:ascii="Times New Roman" w:hAnsi="Times New Roman" w:cs="Times New Roman"/>
          <w:i/>
          <w:iCs/>
          <w:color w:val="0070C0"/>
        </w:rPr>
        <w:t>Raporu</w:t>
      </w:r>
      <w:proofErr w:type="spellEnd"/>
      <w:r w:rsidRPr="00855B58">
        <w:rPr>
          <w:rFonts w:ascii="Times New Roman" w:hAnsi="Times New Roman" w:cs="Times New Roman"/>
          <w:i/>
          <w:iCs/>
          <w:color w:val="0070C0"/>
        </w:rPr>
        <w:t>.</w:t>
      </w:r>
    </w:p>
    <w:sectPr w:rsidR="00855B58" w:rsidRPr="00EA150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40159"/>
    <w:multiLevelType w:val="multilevel"/>
    <w:tmpl w:val="E2461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12F53"/>
    <w:multiLevelType w:val="multilevel"/>
    <w:tmpl w:val="6E008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57802E6"/>
    <w:multiLevelType w:val="multilevel"/>
    <w:tmpl w:val="AD2AC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6852C1"/>
    <w:multiLevelType w:val="multilevel"/>
    <w:tmpl w:val="1096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9477C2"/>
    <w:multiLevelType w:val="multilevel"/>
    <w:tmpl w:val="61D45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3335B4"/>
    <w:multiLevelType w:val="multilevel"/>
    <w:tmpl w:val="10608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0E5A5850"/>
    <w:multiLevelType w:val="multilevel"/>
    <w:tmpl w:val="6A969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7F40FB"/>
    <w:multiLevelType w:val="multilevel"/>
    <w:tmpl w:val="3E8CD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15D96818"/>
    <w:multiLevelType w:val="multilevel"/>
    <w:tmpl w:val="79AE8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F90818"/>
    <w:multiLevelType w:val="multilevel"/>
    <w:tmpl w:val="4426C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1F680407"/>
    <w:multiLevelType w:val="multilevel"/>
    <w:tmpl w:val="83084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FB34108"/>
    <w:multiLevelType w:val="multilevel"/>
    <w:tmpl w:val="22C68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8F709F"/>
    <w:multiLevelType w:val="multilevel"/>
    <w:tmpl w:val="B1800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277B5FB6"/>
    <w:multiLevelType w:val="multilevel"/>
    <w:tmpl w:val="0F72E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A83B7A"/>
    <w:multiLevelType w:val="multilevel"/>
    <w:tmpl w:val="DD44F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AA4E0D"/>
    <w:multiLevelType w:val="multilevel"/>
    <w:tmpl w:val="080E3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745C59"/>
    <w:multiLevelType w:val="multilevel"/>
    <w:tmpl w:val="11EC1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38C3DE7"/>
    <w:multiLevelType w:val="multilevel"/>
    <w:tmpl w:val="EF9CC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8" w15:restartNumberingAfterBreak="0">
    <w:nsid w:val="367C71BF"/>
    <w:multiLevelType w:val="multilevel"/>
    <w:tmpl w:val="D862E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372A0164"/>
    <w:multiLevelType w:val="multilevel"/>
    <w:tmpl w:val="05E8D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991B1F"/>
    <w:multiLevelType w:val="multilevel"/>
    <w:tmpl w:val="756E8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382B0351"/>
    <w:multiLevelType w:val="multilevel"/>
    <w:tmpl w:val="EA682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3D8731DC"/>
    <w:multiLevelType w:val="multilevel"/>
    <w:tmpl w:val="ED78A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0674BC"/>
    <w:multiLevelType w:val="multilevel"/>
    <w:tmpl w:val="3D126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420F7CFB"/>
    <w:multiLevelType w:val="multilevel"/>
    <w:tmpl w:val="0A188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2AB6463"/>
    <w:multiLevelType w:val="multilevel"/>
    <w:tmpl w:val="EEBEB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43071EFF"/>
    <w:multiLevelType w:val="multilevel"/>
    <w:tmpl w:val="8C26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BB2566"/>
    <w:multiLevelType w:val="multilevel"/>
    <w:tmpl w:val="D4787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3DC02E9"/>
    <w:multiLevelType w:val="multilevel"/>
    <w:tmpl w:val="C3788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7E44A00"/>
    <w:multiLevelType w:val="multilevel"/>
    <w:tmpl w:val="4866E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D6315BA"/>
    <w:multiLevelType w:val="multilevel"/>
    <w:tmpl w:val="6F1AC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DF20F9D"/>
    <w:multiLevelType w:val="multilevel"/>
    <w:tmpl w:val="6038D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545D4285"/>
    <w:multiLevelType w:val="multilevel"/>
    <w:tmpl w:val="308E2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46F6CF0"/>
    <w:multiLevelType w:val="multilevel"/>
    <w:tmpl w:val="DEAE7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557427D"/>
    <w:multiLevelType w:val="multilevel"/>
    <w:tmpl w:val="E86C3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55E274E1"/>
    <w:multiLevelType w:val="multilevel"/>
    <w:tmpl w:val="4A8C4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8127849"/>
    <w:multiLevelType w:val="multilevel"/>
    <w:tmpl w:val="CE2C0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CD776E4"/>
    <w:multiLevelType w:val="multilevel"/>
    <w:tmpl w:val="B922D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CFA2CD8"/>
    <w:multiLevelType w:val="multilevel"/>
    <w:tmpl w:val="13B2D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F5B7EE6"/>
    <w:multiLevelType w:val="multilevel"/>
    <w:tmpl w:val="21EEE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FE229B5"/>
    <w:multiLevelType w:val="multilevel"/>
    <w:tmpl w:val="60FC0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1" w15:restartNumberingAfterBreak="0">
    <w:nsid w:val="62EC3265"/>
    <w:multiLevelType w:val="multilevel"/>
    <w:tmpl w:val="32D21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679778D"/>
    <w:multiLevelType w:val="multilevel"/>
    <w:tmpl w:val="722ED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67B550D"/>
    <w:multiLevelType w:val="multilevel"/>
    <w:tmpl w:val="24261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72D7A8C"/>
    <w:multiLevelType w:val="multilevel"/>
    <w:tmpl w:val="4E4E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75F7EFF"/>
    <w:multiLevelType w:val="multilevel"/>
    <w:tmpl w:val="AF90D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BB07D45"/>
    <w:multiLevelType w:val="multilevel"/>
    <w:tmpl w:val="09EAA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7" w15:restartNumberingAfterBreak="0">
    <w:nsid w:val="6C640489"/>
    <w:multiLevelType w:val="multilevel"/>
    <w:tmpl w:val="76A4D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8" w15:restartNumberingAfterBreak="0">
    <w:nsid w:val="6F2126FA"/>
    <w:multiLevelType w:val="multilevel"/>
    <w:tmpl w:val="E95AC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F2E02E7"/>
    <w:multiLevelType w:val="multilevel"/>
    <w:tmpl w:val="16F40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12856B5"/>
    <w:multiLevelType w:val="multilevel"/>
    <w:tmpl w:val="42C02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1AC3388"/>
    <w:multiLevelType w:val="multilevel"/>
    <w:tmpl w:val="51D82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1B341D4"/>
    <w:multiLevelType w:val="multilevel"/>
    <w:tmpl w:val="458A4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7682A9B"/>
    <w:multiLevelType w:val="multilevel"/>
    <w:tmpl w:val="8AF2D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A492247"/>
    <w:multiLevelType w:val="multilevel"/>
    <w:tmpl w:val="57A8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AD76BB6"/>
    <w:multiLevelType w:val="multilevel"/>
    <w:tmpl w:val="0A5CB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F815B1A"/>
    <w:multiLevelType w:val="multilevel"/>
    <w:tmpl w:val="7778C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F8C028A"/>
    <w:multiLevelType w:val="multilevel"/>
    <w:tmpl w:val="3ADC7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43421109">
    <w:abstractNumId w:val="6"/>
  </w:num>
  <w:num w:numId="2" w16cid:durableId="2130126246">
    <w:abstractNumId w:val="10"/>
  </w:num>
  <w:num w:numId="3" w16cid:durableId="457996941">
    <w:abstractNumId w:val="15"/>
  </w:num>
  <w:num w:numId="4" w16cid:durableId="1185561647">
    <w:abstractNumId w:val="32"/>
  </w:num>
  <w:num w:numId="5" w16cid:durableId="686366074">
    <w:abstractNumId w:val="49"/>
  </w:num>
  <w:num w:numId="6" w16cid:durableId="1243415121">
    <w:abstractNumId w:val="55"/>
  </w:num>
  <w:num w:numId="7" w16cid:durableId="785082167">
    <w:abstractNumId w:val="8"/>
  </w:num>
  <w:num w:numId="8" w16cid:durableId="1982416257">
    <w:abstractNumId w:val="36"/>
  </w:num>
  <w:num w:numId="9" w16cid:durableId="1956907547">
    <w:abstractNumId w:val="11"/>
  </w:num>
  <w:num w:numId="10" w16cid:durableId="96757181">
    <w:abstractNumId w:val="43"/>
  </w:num>
  <w:num w:numId="11" w16cid:durableId="2048753176">
    <w:abstractNumId w:val="30"/>
  </w:num>
  <w:num w:numId="12" w16cid:durableId="947467972">
    <w:abstractNumId w:val="50"/>
  </w:num>
  <w:num w:numId="13" w16cid:durableId="1728147059">
    <w:abstractNumId w:val="24"/>
  </w:num>
  <w:num w:numId="14" w16cid:durableId="612900416">
    <w:abstractNumId w:val="56"/>
  </w:num>
  <w:num w:numId="15" w16cid:durableId="1362901875">
    <w:abstractNumId w:val="22"/>
  </w:num>
  <w:num w:numId="16" w16cid:durableId="1478034462">
    <w:abstractNumId w:val="42"/>
  </w:num>
  <w:num w:numId="17" w16cid:durableId="1893467412">
    <w:abstractNumId w:val="28"/>
  </w:num>
  <w:num w:numId="18" w16cid:durableId="995960727">
    <w:abstractNumId w:val="29"/>
  </w:num>
  <w:num w:numId="19" w16cid:durableId="1831556179">
    <w:abstractNumId w:val="0"/>
  </w:num>
  <w:num w:numId="20" w16cid:durableId="16933190">
    <w:abstractNumId w:val="26"/>
  </w:num>
  <w:num w:numId="21" w16cid:durableId="1715932569">
    <w:abstractNumId w:val="52"/>
  </w:num>
  <w:num w:numId="22" w16cid:durableId="1039283679">
    <w:abstractNumId w:val="45"/>
  </w:num>
  <w:num w:numId="23" w16cid:durableId="854459944">
    <w:abstractNumId w:val="51"/>
  </w:num>
  <w:num w:numId="24" w16cid:durableId="1232430199">
    <w:abstractNumId w:val="37"/>
  </w:num>
  <w:num w:numId="25" w16cid:durableId="1110782424">
    <w:abstractNumId w:val="41"/>
  </w:num>
  <w:num w:numId="26" w16cid:durableId="72362144">
    <w:abstractNumId w:val="39"/>
  </w:num>
  <w:num w:numId="27" w16cid:durableId="1541547289">
    <w:abstractNumId w:val="33"/>
  </w:num>
  <w:num w:numId="28" w16cid:durableId="1196575356">
    <w:abstractNumId w:val="53"/>
  </w:num>
  <w:num w:numId="29" w16cid:durableId="295334403">
    <w:abstractNumId w:val="16"/>
  </w:num>
  <w:num w:numId="30" w16cid:durableId="522132227">
    <w:abstractNumId w:val="14"/>
  </w:num>
  <w:num w:numId="31" w16cid:durableId="2012296916">
    <w:abstractNumId w:val="3"/>
  </w:num>
  <w:num w:numId="32" w16cid:durableId="1224756085">
    <w:abstractNumId w:val="13"/>
  </w:num>
  <w:num w:numId="33" w16cid:durableId="1757630953">
    <w:abstractNumId w:val="4"/>
  </w:num>
  <w:num w:numId="34" w16cid:durableId="49623511">
    <w:abstractNumId w:val="35"/>
  </w:num>
  <w:num w:numId="35" w16cid:durableId="2042701811">
    <w:abstractNumId w:val="48"/>
  </w:num>
  <w:num w:numId="36" w16cid:durableId="2124107757">
    <w:abstractNumId w:val="27"/>
  </w:num>
  <w:num w:numId="37" w16cid:durableId="380446134">
    <w:abstractNumId w:val="2"/>
  </w:num>
  <w:num w:numId="38" w16cid:durableId="218055677">
    <w:abstractNumId w:val="44"/>
  </w:num>
  <w:num w:numId="39" w16cid:durableId="1974797564">
    <w:abstractNumId w:val="54"/>
  </w:num>
  <w:num w:numId="40" w16cid:durableId="906188016">
    <w:abstractNumId w:val="38"/>
  </w:num>
  <w:num w:numId="41" w16cid:durableId="1018309157">
    <w:abstractNumId w:val="19"/>
  </w:num>
  <w:num w:numId="42" w16cid:durableId="2075425239">
    <w:abstractNumId w:val="21"/>
  </w:num>
  <w:num w:numId="43" w16cid:durableId="1100300310">
    <w:abstractNumId w:val="5"/>
  </w:num>
  <w:num w:numId="44" w16cid:durableId="98982249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10921144">
    <w:abstractNumId w:val="25"/>
  </w:num>
  <w:num w:numId="46" w16cid:durableId="179289618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640058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9637317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937514052">
    <w:abstractNumId w:val="17"/>
  </w:num>
  <w:num w:numId="50" w16cid:durableId="119526503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59744510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0491120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374276825">
    <w:abstractNumId w:val="31"/>
  </w:num>
  <w:num w:numId="54" w16cid:durableId="2103140873">
    <w:abstractNumId w:val="34"/>
  </w:num>
  <w:num w:numId="55" w16cid:durableId="132705345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282470111">
    <w:abstractNumId w:val="57"/>
  </w:num>
  <w:num w:numId="57" w16cid:durableId="754279727">
    <w:abstractNumId w:val="40"/>
  </w:num>
  <w:num w:numId="58" w16cid:durableId="1963338664">
    <w:abstractNumId w:val="46"/>
  </w:num>
  <w:num w:numId="59" w16cid:durableId="198708054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55786162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203522825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203957692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6202669">
    <w:abstractNumId w:val="20"/>
  </w:num>
  <w:num w:numId="64" w16cid:durableId="70008507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177813960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9670048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84424736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8920339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838271385">
    <w:abstractNumId w:val="12"/>
  </w:num>
  <w:num w:numId="70" w16cid:durableId="189978195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992443413">
    <w:abstractNumId w:val="23"/>
  </w:num>
  <w:num w:numId="72" w16cid:durableId="927809822">
    <w:abstractNumId w:val="7"/>
  </w:num>
  <w:num w:numId="73" w16cid:durableId="1178496272">
    <w:abstractNumId w:val="1"/>
  </w:num>
  <w:num w:numId="74" w16cid:durableId="149102626">
    <w:abstractNumId w:val="9"/>
  </w:num>
  <w:num w:numId="75" w16cid:durableId="1777629538">
    <w:abstractNumId w:val="18"/>
  </w:num>
  <w:num w:numId="76" w16cid:durableId="198353773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944464071">
    <w:abstractNumId w:val="47"/>
  </w:num>
  <w:num w:numId="78" w16cid:durableId="17827477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 w16cid:durableId="129833503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94341044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 w16cid:durableId="329142303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 w16cid:durableId="194348575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97810469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214"/>
    <w:rsid w:val="00096ECD"/>
    <w:rsid w:val="000F256B"/>
    <w:rsid w:val="001E0D89"/>
    <w:rsid w:val="00223B5D"/>
    <w:rsid w:val="00267C64"/>
    <w:rsid w:val="00293C12"/>
    <w:rsid w:val="00296228"/>
    <w:rsid w:val="002D6C98"/>
    <w:rsid w:val="003062AC"/>
    <w:rsid w:val="00332E1A"/>
    <w:rsid w:val="00343A6E"/>
    <w:rsid w:val="00350AF7"/>
    <w:rsid w:val="00353B52"/>
    <w:rsid w:val="00365684"/>
    <w:rsid w:val="003D5C21"/>
    <w:rsid w:val="003D75DE"/>
    <w:rsid w:val="003F3652"/>
    <w:rsid w:val="00411152"/>
    <w:rsid w:val="00431674"/>
    <w:rsid w:val="0045297B"/>
    <w:rsid w:val="004645D2"/>
    <w:rsid w:val="00465D1D"/>
    <w:rsid w:val="004B6EC9"/>
    <w:rsid w:val="004D67DB"/>
    <w:rsid w:val="00790B2D"/>
    <w:rsid w:val="00804726"/>
    <w:rsid w:val="00855B58"/>
    <w:rsid w:val="00862F8E"/>
    <w:rsid w:val="008F0394"/>
    <w:rsid w:val="0096042B"/>
    <w:rsid w:val="0099100C"/>
    <w:rsid w:val="009F412D"/>
    <w:rsid w:val="00A0229B"/>
    <w:rsid w:val="00A121A7"/>
    <w:rsid w:val="00A230E3"/>
    <w:rsid w:val="00B71BEA"/>
    <w:rsid w:val="00B755E9"/>
    <w:rsid w:val="00C02868"/>
    <w:rsid w:val="00C320C1"/>
    <w:rsid w:val="00C52856"/>
    <w:rsid w:val="00D62289"/>
    <w:rsid w:val="00D77CAF"/>
    <w:rsid w:val="00DD12C5"/>
    <w:rsid w:val="00DF0214"/>
    <w:rsid w:val="00E04642"/>
    <w:rsid w:val="00E93D8B"/>
    <w:rsid w:val="00E968A3"/>
    <w:rsid w:val="00EA150C"/>
    <w:rsid w:val="00F60C52"/>
    <w:rsid w:val="00FC63BD"/>
    <w:rsid w:val="00FF7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2C1D2"/>
  <w15:chartTrackingRefBased/>
  <w15:docId w15:val="{A199BBA2-A01C-4F7B-ACC9-B2B09DA1F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F02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F02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F02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F02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F02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F02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F02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F02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F02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F02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F02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F02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F021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F021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F021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F021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F021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F021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F02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F02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F02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F02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F02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F021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F021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F021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F02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F021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F0214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332E1A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32E1A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293C1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https://ia.italia.it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www.istat.i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s://digital-strategy.ec.europa.e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hyperlink" Target="https://ec.europa.eu/eurosta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yperlink" Target="https://op.europa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www.oxfordinsights.com/government-ai-readiness-index-2022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67791-27CB-4171-85EA-7A1ADCC99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35</Pages>
  <Words>3910</Words>
  <Characters>24681</Characters>
  <Application>Microsoft Office Word</Application>
  <DocSecurity>0</DocSecurity>
  <Lines>694</Lines>
  <Paragraphs>289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5</cp:revision>
  <dcterms:created xsi:type="dcterms:W3CDTF">2026-04-09T21:26:00Z</dcterms:created>
  <dcterms:modified xsi:type="dcterms:W3CDTF">2026-04-12T09:23:00Z</dcterms:modified>
</cp:coreProperties>
</file>